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2E" w:rsidRDefault="00C60D8E">
      <w:pPr>
        <w:pStyle w:val="A9"/>
        <w:jc w:val="center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课程教学大纲（</w:t>
      </w:r>
      <w:r>
        <w:rPr>
          <w:rFonts w:ascii="SimHei" w:hAnsi="SimHei"/>
          <w:sz w:val="24"/>
          <w:szCs w:val="24"/>
        </w:rPr>
        <w:t>2016 - 2017</w:t>
      </w:r>
      <w:r>
        <w:rPr>
          <w:rFonts w:eastAsia="SimHei"/>
          <w:sz w:val="24"/>
          <w:szCs w:val="24"/>
          <w:lang w:val="zh-TW" w:eastAsia="zh-TW"/>
        </w:rPr>
        <w:t>学年第一学期）</w:t>
      </w:r>
    </w:p>
    <w:p w:rsidR="00C94D2E" w:rsidRDefault="00C94D2E">
      <w:pPr>
        <w:pStyle w:val="A9"/>
        <w:rPr>
          <w:rFonts w:hint="default"/>
        </w:rPr>
      </w:pPr>
    </w:p>
    <w:p w:rsidR="00C94D2E" w:rsidRDefault="00C60D8E">
      <w:pPr>
        <w:pStyle w:val="A9"/>
        <w:spacing w:line="360" w:lineRule="exact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课程名称</w:t>
      </w:r>
      <w:r>
        <w:rPr>
          <w:rFonts w:ascii="Arial" w:hAnsi="Arial"/>
          <w:b/>
          <w:bCs/>
          <w:sz w:val="24"/>
          <w:szCs w:val="24"/>
        </w:rPr>
        <w:t xml:space="preserve">: </w:t>
      </w:r>
      <w:r>
        <w:rPr>
          <w:rFonts w:eastAsia="Arial Unicode MS"/>
          <w:sz w:val="24"/>
          <w:szCs w:val="24"/>
          <w:lang w:val="zh-CN"/>
        </w:rPr>
        <w:t>法语系二年级《外事</w:t>
      </w:r>
      <w:r w:rsidR="003623F3">
        <w:rPr>
          <w:rFonts w:eastAsia="Arial Unicode MS"/>
          <w:sz w:val="24"/>
          <w:szCs w:val="24"/>
          <w:lang w:val="zh-CN"/>
        </w:rPr>
        <w:t>法</w:t>
      </w:r>
      <w:r>
        <w:rPr>
          <w:rFonts w:eastAsia="Arial Unicode MS"/>
          <w:sz w:val="24"/>
          <w:szCs w:val="24"/>
          <w:lang w:val="zh-CN"/>
        </w:rPr>
        <w:t>语》专业选修课</w:t>
      </w:r>
    </w:p>
    <w:p w:rsidR="00C94D2E" w:rsidRDefault="00C60D8E">
      <w:pPr>
        <w:pStyle w:val="A9"/>
        <w:rPr>
          <w:rFonts w:hint="default"/>
        </w:rPr>
      </w:pPr>
      <w:r>
        <w:rPr>
          <w:rFonts w:ascii="Arial" w:hAnsi="Arial"/>
          <w:b/>
          <w:bCs/>
          <w:sz w:val="24"/>
          <w:szCs w:val="24"/>
        </w:rPr>
        <w:t>COURSE TITLE:</w:t>
      </w:r>
      <w:r w:rsidRPr="007F29C8">
        <w:rPr>
          <w:rFonts w:ascii="Arial" w:hAnsi="Arial"/>
          <w:b/>
          <w:bCs/>
          <w:sz w:val="24"/>
          <w:szCs w:val="24"/>
        </w:rPr>
        <w:t xml:space="preserve"> </w:t>
      </w:r>
      <w:r w:rsidRPr="007F29C8">
        <w:rPr>
          <w:rFonts w:ascii="Times New Roman" w:hAnsi="Times New Roman"/>
        </w:rPr>
        <w:t xml:space="preserve">Spoken French for Foreign Affairs </w:t>
      </w:r>
    </w:p>
    <w:p w:rsidR="00C94D2E" w:rsidRDefault="001C7D6F">
      <w:pPr>
        <w:pStyle w:val="A9"/>
        <w:rPr>
          <w:rFonts w:hint="default"/>
        </w:rPr>
      </w:pPr>
      <w:r w:rsidRPr="001C7D6F">
        <w:rPr>
          <w:rFonts w:hint="default"/>
          <w:sz w:val="24"/>
          <w:szCs w:val="24"/>
        </w:rPr>
      </w:r>
      <w:r w:rsidRPr="001C7D6F">
        <w:rPr>
          <w:rFonts w:hint="default"/>
          <w:sz w:val="24"/>
          <w:szCs w:val="24"/>
        </w:rPr>
        <w:pict>
          <v:rect id="_x0000_s1027" style="width:415.5pt;height:3.8pt;flip:y;visibility:visible;mso-position-horizontal-relative:char;mso-position-vertical-relative:line" fillcolor="gray" stroked="f" strokeweight="1pt">
            <v:stroke miterlimit="4"/>
          </v:rect>
        </w:pict>
      </w:r>
    </w:p>
    <w:p w:rsidR="00C94D2E" w:rsidRDefault="00C60D8E">
      <w:pPr>
        <w:pStyle w:val="A9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授课教师</w:t>
      </w:r>
      <w:r>
        <w:rPr>
          <w:rFonts w:ascii="Arial" w:hAnsi="Arial"/>
          <w:b/>
          <w:bCs/>
          <w:sz w:val="24"/>
          <w:szCs w:val="24"/>
        </w:rPr>
        <w:t>:</w:t>
      </w:r>
      <w:r>
        <w:rPr>
          <w:rFonts w:eastAsia="宋体"/>
          <w:sz w:val="24"/>
          <w:szCs w:val="24"/>
          <w:lang w:val="zh-TW" w:eastAsia="zh-TW"/>
        </w:rPr>
        <w:t>王鲲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eastAsia="SimHei"/>
          <w:sz w:val="24"/>
          <w:szCs w:val="24"/>
          <w:lang w:val="zh-TW" w:eastAsia="zh-TW"/>
        </w:rPr>
        <w:t>电子邮箱</w:t>
      </w:r>
      <w:r>
        <w:rPr>
          <w:rFonts w:ascii="Arial" w:hAnsi="Arial"/>
          <w:b/>
          <w:bCs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wangkun@bfsu.edu.cn </w:t>
      </w:r>
    </w:p>
    <w:p w:rsidR="00C94D2E" w:rsidRDefault="00C60D8E">
      <w:pPr>
        <w:pStyle w:val="A9"/>
        <w:ind w:left="240" w:hanging="240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授课对象</w:t>
      </w:r>
      <w:r>
        <w:rPr>
          <w:rFonts w:ascii="Arial" w:hAnsi="Arial"/>
          <w:b/>
          <w:bCs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eastAsia="宋体"/>
          <w:sz w:val="24"/>
          <w:szCs w:val="24"/>
          <w:lang w:val="zh-TW" w:eastAsia="zh-TW"/>
        </w:rPr>
        <w:t>法语系</w:t>
      </w:r>
      <w:r>
        <w:rPr>
          <w:rFonts w:ascii="Arial" w:hAnsi="Arial"/>
          <w:sz w:val="24"/>
          <w:szCs w:val="24"/>
        </w:rPr>
        <w:t>2015</w:t>
      </w:r>
      <w:r>
        <w:rPr>
          <w:rFonts w:eastAsia="宋体"/>
          <w:sz w:val="24"/>
          <w:szCs w:val="24"/>
          <w:lang w:val="zh-TW" w:eastAsia="zh-TW"/>
        </w:rPr>
        <w:t>级</w:t>
      </w:r>
      <w:r>
        <w:rPr>
          <w:rFonts w:eastAsia="宋体"/>
          <w:sz w:val="24"/>
          <w:szCs w:val="24"/>
          <w:lang w:val="zh-CN"/>
        </w:rPr>
        <w:t xml:space="preserve">      </w:t>
      </w:r>
      <w:r>
        <w:rPr>
          <w:rFonts w:eastAsia="宋体"/>
          <w:sz w:val="24"/>
          <w:szCs w:val="24"/>
          <w:lang w:val="zh-CN"/>
        </w:rPr>
        <w:t>专业</w:t>
      </w:r>
      <w:r>
        <w:rPr>
          <w:rFonts w:eastAsia="Arial Unicode MS"/>
          <w:sz w:val="24"/>
          <w:szCs w:val="24"/>
          <w:lang w:val="zh-CN"/>
        </w:rPr>
        <w:t>选修</w:t>
      </w:r>
      <w:r>
        <w:rPr>
          <w:rFonts w:ascii="Arial" w:hAnsi="Arial"/>
          <w:sz w:val="24"/>
          <w:szCs w:val="24"/>
          <w:lang w:val="zh-CN"/>
        </w:rPr>
        <w:t xml:space="preserve"> </w:t>
      </w:r>
    </w:p>
    <w:p w:rsidR="00C94D2E" w:rsidRDefault="00C60D8E">
      <w:pPr>
        <w:pStyle w:val="A9"/>
        <w:ind w:left="240" w:hanging="240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授课时间</w:t>
      </w:r>
      <w:r>
        <w:rPr>
          <w:rFonts w:ascii="Arial" w:hAnsi="Arial"/>
          <w:b/>
          <w:bCs/>
          <w:sz w:val="24"/>
          <w:szCs w:val="24"/>
        </w:rPr>
        <w:t xml:space="preserve">: </w:t>
      </w:r>
      <w:r>
        <w:rPr>
          <w:rFonts w:eastAsia="宋体"/>
          <w:sz w:val="24"/>
          <w:szCs w:val="24"/>
          <w:lang w:val="zh-TW" w:eastAsia="zh-TW"/>
        </w:rPr>
        <w:t>每周</w:t>
      </w:r>
      <w:r>
        <w:rPr>
          <w:rFonts w:eastAsia="宋体"/>
          <w:sz w:val="24"/>
          <w:szCs w:val="24"/>
          <w:lang w:val="zh-CN"/>
        </w:rPr>
        <w:t>二、四</w:t>
      </w:r>
      <w:r>
        <w:rPr>
          <w:rFonts w:eastAsia="宋体"/>
          <w:sz w:val="24"/>
          <w:szCs w:val="24"/>
          <w:lang w:val="zh-CN"/>
        </w:rPr>
        <w:t xml:space="preserve"> </w:t>
      </w:r>
      <w:r>
        <w:rPr>
          <w:rFonts w:eastAsia="Arial Unicode MS"/>
          <w:sz w:val="24"/>
          <w:szCs w:val="24"/>
          <w:lang w:val="zh-CN"/>
        </w:rPr>
        <w:t>第</w:t>
      </w:r>
      <w:r>
        <w:rPr>
          <w:rFonts w:ascii="Arial" w:hAnsi="Arial"/>
          <w:sz w:val="24"/>
          <w:szCs w:val="24"/>
          <w:lang w:val="zh-CN"/>
        </w:rPr>
        <w:t>5</w:t>
      </w:r>
      <w:r>
        <w:rPr>
          <w:rFonts w:eastAsia="Arial Unicode MS"/>
          <w:sz w:val="24"/>
          <w:szCs w:val="24"/>
          <w:lang w:val="zh-CN"/>
        </w:rPr>
        <w:t>、</w:t>
      </w:r>
      <w:r>
        <w:rPr>
          <w:rFonts w:ascii="Arial" w:hAnsi="Arial"/>
          <w:sz w:val="24"/>
          <w:szCs w:val="24"/>
          <w:lang w:val="zh-CN"/>
        </w:rPr>
        <w:t>6</w:t>
      </w:r>
      <w:r>
        <w:rPr>
          <w:rFonts w:eastAsia="Arial Unicode MS"/>
          <w:sz w:val="24"/>
          <w:szCs w:val="24"/>
          <w:lang w:val="zh-CN"/>
        </w:rPr>
        <w:t>节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eastAsia="华文细黑"/>
          <w:b/>
          <w:bCs/>
          <w:sz w:val="24"/>
          <w:szCs w:val="24"/>
          <w:lang w:val="zh-TW" w:eastAsia="zh-TW"/>
        </w:rPr>
        <w:t>授课地点</w:t>
      </w:r>
      <w:r>
        <w:rPr>
          <w:rFonts w:eastAsia="宋体"/>
          <w:sz w:val="24"/>
          <w:szCs w:val="24"/>
          <w:lang w:val="zh-CN"/>
        </w:rPr>
        <w:t>：综合楼</w:t>
      </w:r>
      <w:r>
        <w:rPr>
          <w:rFonts w:eastAsia="宋体"/>
          <w:sz w:val="24"/>
          <w:szCs w:val="24"/>
          <w:lang w:val="zh-CN"/>
        </w:rPr>
        <w:t xml:space="preserve"> </w:t>
      </w:r>
      <w:r>
        <w:rPr>
          <w:rFonts w:ascii="宋体" w:hAnsi="宋体"/>
          <w:sz w:val="24"/>
          <w:szCs w:val="24"/>
          <w:lang w:val="zh-CN"/>
        </w:rPr>
        <w:t>565</w:t>
      </w:r>
      <w:r>
        <w:rPr>
          <w:rFonts w:ascii="Arial" w:hAnsi="Arial"/>
          <w:sz w:val="24"/>
          <w:szCs w:val="24"/>
          <w:lang w:val="zh-CN"/>
        </w:rPr>
        <w:t xml:space="preserve"> </w:t>
      </w:r>
    </w:p>
    <w:p w:rsidR="00C94D2E" w:rsidRDefault="00C60D8E">
      <w:pPr>
        <w:pStyle w:val="A9"/>
        <w:ind w:left="240" w:hanging="240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答疑时间</w:t>
      </w:r>
      <w:r>
        <w:rPr>
          <w:rFonts w:ascii="Arial" w:hAnsi="Arial"/>
          <w:b/>
          <w:bCs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eastAsia="宋体"/>
          <w:sz w:val="24"/>
          <w:szCs w:val="24"/>
          <w:lang w:val="zh-TW" w:eastAsia="zh-TW"/>
        </w:rPr>
        <w:t>预约</w:t>
      </w:r>
      <w:r>
        <w:rPr>
          <w:rFonts w:ascii="宋体" w:hAnsi="宋体"/>
          <w:sz w:val="24"/>
          <w:szCs w:val="24"/>
          <w:lang w:val="zh-CN"/>
        </w:rPr>
        <w:t xml:space="preserve">               </w:t>
      </w:r>
      <w:r>
        <w:rPr>
          <w:rFonts w:eastAsia="SimHei"/>
          <w:sz w:val="24"/>
          <w:szCs w:val="24"/>
          <w:lang w:val="zh-TW" w:eastAsia="zh-TW"/>
        </w:rPr>
        <w:t>办公地址</w:t>
      </w:r>
      <w:r>
        <w:rPr>
          <w:rFonts w:ascii="Arial" w:hAnsi="Arial"/>
          <w:b/>
          <w:bCs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eastAsia="宋体"/>
          <w:sz w:val="24"/>
          <w:szCs w:val="24"/>
          <w:lang w:val="zh-TW" w:eastAsia="zh-TW"/>
        </w:rPr>
        <w:t>主楼</w:t>
      </w:r>
      <w:r>
        <w:rPr>
          <w:rFonts w:ascii="宋体" w:hAnsi="宋体"/>
          <w:sz w:val="24"/>
          <w:szCs w:val="24"/>
          <w:lang w:val="zh-CN"/>
        </w:rPr>
        <w:t>234</w:t>
      </w:r>
      <w:r>
        <w:rPr>
          <w:rFonts w:ascii="Arial" w:hAnsi="Arial"/>
        </w:rPr>
        <w:t xml:space="preserve"> </w:t>
      </w:r>
    </w:p>
    <w:p w:rsidR="00C94D2E" w:rsidRDefault="001C7D6F">
      <w:pPr>
        <w:pStyle w:val="A9"/>
        <w:rPr>
          <w:rFonts w:hint="default"/>
        </w:rPr>
      </w:pPr>
      <w:r w:rsidRPr="001C7D6F">
        <w:rPr>
          <w:rFonts w:ascii="Arial" w:eastAsia="Arial" w:hAnsi="Arial" w:cs="Arial" w:hint="default"/>
        </w:rPr>
      </w:r>
      <w:r w:rsidRPr="001C7D6F">
        <w:rPr>
          <w:rFonts w:ascii="Arial" w:eastAsia="Arial" w:hAnsi="Arial" w:cs="Arial" w:hint="default"/>
        </w:rPr>
        <w:pict>
          <v:rect id="_x0000_s1026" style="width:415.5pt;height:3.8pt;visibility:visible;mso-position-horizontal-relative:char;mso-position-vertical-relative:line" fillcolor="gray" stroked="f" strokeweight="1pt">
            <v:stroke miterlimit="4"/>
          </v:rect>
        </w:pict>
      </w:r>
    </w:p>
    <w:p w:rsidR="00C94D2E" w:rsidRDefault="00C94D2E">
      <w:pPr>
        <w:pStyle w:val="A9"/>
        <w:rPr>
          <w:rFonts w:hint="default"/>
        </w:rPr>
      </w:pPr>
    </w:p>
    <w:p w:rsidR="00C94D2E" w:rsidRDefault="00C60D8E">
      <w:pPr>
        <w:pStyle w:val="A9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一、教学目的</w:t>
      </w:r>
      <w:r>
        <w:rPr>
          <w:rFonts w:eastAsia="Arial Unicode MS"/>
          <w:sz w:val="24"/>
          <w:szCs w:val="24"/>
          <w:lang w:val="zh-CN"/>
        </w:rPr>
        <w:t>：</w:t>
      </w:r>
    </w:p>
    <w:p w:rsidR="00C94D2E" w:rsidRDefault="00C60D8E">
      <w:pPr>
        <w:pStyle w:val="aa"/>
        <w:ind w:firstLine="0"/>
        <w:rPr>
          <w:rFonts w:hint="default"/>
        </w:rPr>
      </w:pPr>
      <w:r>
        <w:rPr>
          <w:rFonts w:eastAsia="华文细黑"/>
          <w:b/>
          <w:bCs/>
          <w:sz w:val="24"/>
          <w:szCs w:val="24"/>
          <w:lang w:val="zh-TW" w:eastAsia="zh-TW"/>
        </w:rPr>
        <w:t>知识目标</w:t>
      </w:r>
      <w:r>
        <w:rPr>
          <w:rFonts w:eastAsia="Kaiti SC Bold"/>
          <w:lang w:val="zh-TW" w:eastAsia="zh-TW"/>
        </w:rPr>
        <w:t>：</w:t>
      </w:r>
      <w:r>
        <w:rPr>
          <w:rFonts w:eastAsia="Kaiti SC Regular"/>
          <w:lang w:val="zh-CN"/>
        </w:rPr>
        <w:t>本科旨在让学生掌握外事接待中</w:t>
      </w:r>
      <w:r>
        <w:rPr>
          <w:rFonts w:eastAsia="Kaiti SC Bold"/>
          <w:lang w:val="zh-CN"/>
        </w:rPr>
        <w:t>常用的</w:t>
      </w:r>
      <w:r>
        <w:rPr>
          <w:rFonts w:eastAsia="Kaiti SC Bold"/>
          <w:lang w:val="zh-TW" w:eastAsia="zh-TW"/>
        </w:rPr>
        <w:t>法语</w:t>
      </w:r>
      <w:r>
        <w:rPr>
          <w:rFonts w:eastAsia="Kaiti SC Bold"/>
          <w:lang w:val="zh-CN"/>
        </w:rPr>
        <w:t>词汇和句型</w:t>
      </w:r>
      <w:r>
        <w:rPr>
          <w:rFonts w:eastAsia="Kaiti SC Regular"/>
          <w:lang w:val="zh-CN"/>
        </w:rPr>
        <w:t>。</w:t>
      </w:r>
    </w:p>
    <w:p w:rsidR="00C94D2E" w:rsidRDefault="00C60D8E">
      <w:pPr>
        <w:pStyle w:val="A9"/>
        <w:rPr>
          <w:rFonts w:hint="default"/>
        </w:rPr>
      </w:pPr>
      <w:r>
        <w:rPr>
          <w:rFonts w:eastAsia="华文细黑"/>
          <w:b/>
          <w:bCs/>
          <w:sz w:val="24"/>
          <w:szCs w:val="24"/>
          <w:lang w:val="zh-TW" w:eastAsia="zh-TW"/>
        </w:rPr>
        <w:t>能力目标</w:t>
      </w:r>
      <w:r>
        <w:rPr>
          <w:rFonts w:eastAsia="Kaiti SC Bold"/>
          <w:lang w:val="zh-TW" w:eastAsia="zh-TW"/>
        </w:rPr>
        <w:t>：</w:t>
      </w:r>
      <w:r>
        <w:rPr>
          <w:rFonts w:eastAsia="Kaiti SC Regular"/>
          <w:lang w:val="zh-TW" w:eastAsia="zh-TW"/>
        </w:rPr>
        <w:t>学生</w:t>
      </w:r>
      <w:r>
        <w:rPr>
          <w:rFonts w:eastAsia="Kaiti SC Regular"/>
          <w:lang w:val="zh-CN"/>
        </w:rPr>
        <w:t>通过学习基本词汇和句型，在课堂以及课外练习中，达到对外事接待常见场合的简单日常会话自如应对的程度（</w:t>
      </w:r>
      <w:r>
        <w:rPr>
          <w:rFonts w:ascii="Kaiti SC Regular" w:hAnsi="Kaiti SC Regular"/>
          <w:lang w:val="zh-CN"/>
        </w:rPr>
        <w:t>CECR B1</w:t>
      </w:r>
      <w:r>
        <w:rPr>
          <w:rFonts w:eastAsia="Kaiti SC Regular"/>
          <w:lang w:val="zh-CN"/>
        </w:rPr>
        <w:t>）。</w:t>
      </w:r>
    </w:p>
    <w:p w:rsidR="00C94D2E" w:rsidRDefault="00C60D8E">
      <w:pPr>
        <w:pStyle w:val="aa"/>
        <w:ind w:firstLine="0"/>
        <w:rPr>
          <w:rFonts w:hint="default"/>
        </w:rPr>
      </w:pPr>
      <w:r>
        <w:rPr>
          <w:rFonts w:eastAsia="华文细黑"/>
          <w:b/>
          <w:bCs/>
          <w:sz w:val="24"/>
          <w:szCs w:val="24"/>
          <w:lang w:val="zh-TW" w:eastAsia="zh-TW"/>
        </w:rPr>
        <w:t>素质目标</w:t>
      </w:r>
      <w:r>
        <w:rPr>
          <w:rFonts w:eastAsia="Kaiti SC Bold"/>
          <w:lang w:val="zh-TW" w:eastAsia="zh-TW"/>
        </w:rPr>
        <w:t>：</w:t>
      </w:r>
      <w:r>
        <w:rPr>
          <w:rFonts w:eastAsia="Kaiti SC Regular"/>
          <w:lang w:val="zh-TW" w:eastAsia="zh-TW"/>
        </w:rPr>
        <w:t>培养</w:t>
      </w:r>
      <w:r>
        <w:rPr>
          <w:rFonts w:eastAsia="Kaiti SC Regular"/>
          <w:lang w:val="zh-CN"/>
        </w:rPr>
        <w:t>学生在特定文化场景内的初步的跨文化交际意识和技能。</w:t>
      </w:r>
    </w:p>
    <w:p w:rsidR="00C94D2E" w:rsidRDefault="00C94D2E">
      <w:pPr>
        <w:pStyle w:val="A9"/>
        <w:rPr>
          <w:rFonts w:hint="default"/>
        </w:rPr>
      </w:pPr>
    </w:p>
    <w:p w:rsidR="00C94D2E" w:rsidRDefault="00C60D8E">
      <w:pPr>
        <w:pStyle w:val="A9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二、教学内容及安排</w:t>
      </w:r>
      <w:r>
        <w:rPr>
          <w:rFonts w:eastAsia="SimHei"/>
          <w:sz w:val="24"/>
          <w:szCs w:val="24"/>
          <w:lang w:val="zh-CN"/>
        </w:rPr>
        <w:t>：</w:t>
      </w:r>
    </w:p>
    <w:tbl>
      <w:tblPr>
        <w:tblStyle w:val="TableNormal"/>
        <w:tblW w:w="83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91"/>
        <w:gridCol w:w="1577"/>
        <w:gridCol w:w="1881"/>
        <w:gridCol w:w="1499"/>
        <w:gridCol w:w="2952"/>
      </w:tblGrid>
      <w:tr w:rsidR="00C94D2E">
        <w:trPr>
          <w:trHeight w:val="6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ind w:firstLine="210"/>
              <w:jc w:val="center"/>
              <w:rPr>
                <w:rFonts w:hint="default"/>
              </w:rPr>
            </w:pPr>
            <w:r>
              <w:rPr>
                <w:rFonts w:eastAsia="Kaiti SC Regular"/>
                <w:lang w:val="zh-TW" w:eastAsia="zh-TW"/>
              </w:rPr>
              <w:t>周</w:t>
            </w:r>
            <w:r>
              <w:rPr>
                <w:rFonts w:eastAsia="Kaiti SC Regular"/>
                <w:lang w:val="zh-TW" w:eastAsia="zh-TW"/>
              </w:rPr>
              <w:t xml:space="preserve"> </w:t>
            </w:r>
            <w:r>
              <w:rPr>
                <w:rFonts w:eastAsia="Kaiti SC Regular"/>
                <w:lang w:val="zh-TW" w:eastAsia="zh-TW"/>
              </w:rPr>
              <w:t>次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  <w:lang w:val="zh-TW" w:eastAsia="zh-TW"/>
              </w:rPr>
              <w:t>时间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  <w:lang w:val="zh-TW" w:eastAsia="zh-TW"/>
              </w:rPr>
              <w:t>教学内容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小组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要点</w:t>
            </w:r>
          </w:p>
        </w:tc>
      </w:tr>
      <w:tr w:rsidR="00C94D2E">
        <w:trPr>
          <w:trHeight w:val="6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  <w:lang w:val="zh-CN"/>
              </w:rPr>
              <w:t>A</w:t>
            </w:r>
            <w:r>
              <w:rPr>
                <w:rFonts w:eastAsia="Kaiti SC Regular"/>
                <w:lang w:val="zh-CN"/>
              </w:rPr>
              <w:t>班</w:t>
            </w:r>
            <w:r>
              <w:rPr>
                <w:rFonts w:ascii="Kaiti SC Bold" w:hAnsi="Kaiti SC Bold"/>
                <w:lang w:val="zh-CN"/>
              </w:rPr>
              <w:t>9.</w:t>
            </w:r>
            <w:r>
              <w:rPr>
                <w:rFonts w:ascii="Kaiti SC Bold" w:hAnsi="Kaiti SC Bold"/>
              </w:rPr>
              <w:t>6/</w:t>
            </w:r>
            <w:r>
              <w:rPr>
                <w:rFonts w:ascii="Kaiti SC Bold" w:hAnsi="Kaiti SC Bold"/>
                <w:lang w:val="zh-CN"/>
              </w:rPr>
              <w:t>B</w:t>
            </w:r>
            <w:r>
              <w:rPr>
                <w:rFonts w:eastAsia="Kaiti SC Bold"/>
                <w:lang w:val="zh-CN"/>
              </w:rPr>
              <w:t>班</w:t>
            </w:r>
            <w:r>
              <w:rPr>
                <w:rFonts w:ascii="Kaiti SC Bold" w:hAnsi="Kaiti SC Bold"/>
                <w:lang w:val="zh-CN"/>
              </w:rPr>
              <w:t>9.</w:t>
            </w:r>
            <w:r>
              <w:rPr>
                <w:rFonts w:ascii="Kaiti SC Bold" w:hAnsi="Kaiti SC Bold"/>
              </w:rPr>
              <w:t>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ascii="Kaiti SC Regular" w:eastAsia="Kaiti SC Regular" w:hAnsi="Kaiti SC Regular" w:cs="Kaiti SC Regular" w:hint="default"/>
              </w:rPr>
            </w:pPr>
            <w:r>
              <w:rPr>
                <w:rFonts w:eastAsia="Kaiti SC Regular"/>
                <w:lang w:val="zh-TW" w:eastAsia="zh-TW"/>
              </w:rPr>
              <w:t>课程介绍</w:t>
            </w:r>
            <w:r>
              <w:rPr>
                <w:rFonts w:ascii="Kaiti SC Regular" w:hAnsi="Kaiti SC Regular"/>
              </w:rPr>
              <w:t>+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  <w:lang w:val="zh-CN"/>
              </w:rPr>
              <w:t>规则解析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创作对话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课堂表演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每堂课都要参与，期中期末有表演。</w:t>
            </w:r>
          </w:p>
        </w:tc>
      </w:tr>
      <w:tr w:rsidR="00C94D2E">
        <w:trPr>
          <w:trHeight w:val="15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  <w:lang w:val="zh-CN"/>
              </w:rPr>
              <w:t>9.1</w:t>
            </w:r>
            <w:r>
              <w:rPr>
                <w:rFonts w:ascii="Kaiti SC Bold" w:hAnsi="Kaiti SC Bold"/>
              </w:rPr>
              <w:t>3</w:t>
            </w:r>
            <w:r>
              <w:rPr>
                <w:rFonts w:eastAsia="Kaiti SC Bold"/>
                <w:lang w:val="zh-CN"/>
              </w:rPr>
              <w:t xml:space="preserve"> </w:t>
            </w:r>
            <w:r>
              <w:rPr>
                <w:rFonts w:eastAsia="Kaiti SC Bold"/>
                <w:lang w:val="zh-CN"/>
              </w:rPr>
              <w:t>和</w:t>
            </w:r>
            <w:r>
              <w:rPr>
                <w:rFonts w:eastAsia="Kaiti SC Bold"/>
                <w:lang w:val="zh-CN"/>
              </w:rPr>
              <w:t xml:space="preserve"> </w:t>
            </w:r>
            <w:r>
              <w:rPr>
                <w:rFonts w:ascii="Kaiti SC Bold" w:hAnsi="Kaiti SC Bold"/>
                <w:lang w:val="zh-CN"/>
              </w:rPr>
              <w:t>9.1</w:t>
            </w:r>
            <w:r>
              <w:rPr>
                <w:rFonts w:ascii="Kaiti SC Bold" w:hAnsi="Kaiti SC Bold"/>
              </w:rPr>
              <w:t>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94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spacing w:line="360" w:lineRule="auto"/>
              <w:ind w:left="514" w:hanging="514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机场接人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spacing w:line="360" w:lineRule="auto"/>
              <w:ind w:left="514" w:hanging="514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1</w:t>
            </w:r>
            <w:r>
              <w:rPr>
                <w:rFonts w:eastAsia="Kaiti SC Regular"/>
              </w:rPr>
              <w:t>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用你还是您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自我介绍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欢迎用语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您辛苦了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语言的等级</w:t>
            </w:r>
          </w:p>
        </w:tc>
      </w:tr>
      <w:tr w:rsidR="00C94D2E">
        <w:trPr>
          <w:trHeight w:val="9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  <w:lang w:val="zh-CN"/>
              </w:rPr>
              <w:t>9.2</w:t>
            </w:r>
            <w:r>
              <w:rPr>
                <w:rFonts w:ascii="Kaiti SC Regular" w:hAnsi="Kaiti SC Regular"/>
              </w:rPr>
              <w:t>0</w:t>
            </w:r>
            <w:r>
              <w:rPr>
                <w:rFonts w:eastAsia="Kaiti SC Regular"/>
                <w:lang w:val="zh-CN"/>
              </w:rPr>
              <w:t xml:space="preserve"> </w:t>
            </w:r>
            <w:r>
              <w:rPr>
                <w:rFonts w:eastAsia="Kaiti SC Regular"/>
                <w:lang w:val="zh-CN"/>
              </w:rPr>
              <w:t>和</w:t>
            </w:r>
            <w:r>
              <w:rPr>
                <w:rFonts w:eastAsia="Kaiti SC Regular"/>
                <w:lang w:val="zh-CN"/>
              </w:rPr>
              <w:t xml:space="preserve"> </w:t>
            </w:r>
            <w:r>
              <w:rPr>
                <w:rFonts w:ascii="Kaiti SC Bold" w:hAnsi="Kaiti SC Bold"/>
                <w:lang w:val="zh-CN"/>
              </w:rPr>
              <w:t>9.2</w:t>
            </w:r>
            <w:r>
              <w:rPr>
                <w:rFonts w:ascii="Kaiti SC Bold" w:hAnsi="Kaiti SC Bold"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入住酒店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2</w:t>
            </w:r>
            <w:r>
              <w:rPr>
                <w:rFonts w:eastAsia="Kaiti SC Regular"/>
              </w:rPr>
              <w:t>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旅馆常用语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客人的称呼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问候与转达问候</w:t>
            </w:r>
          </w:p>
        </w:tc>
      </w:tr>
      <w:tr w:rsidR="00C94D2E">
        <w:trPr>
          <w:trHeight w:val="12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  <w:lang w:val="zh-CN"/>
              </w:rPr>
              <w:t>9.2</w:t>
            </w:r>
            <w:r>
              <w:rPr>
                <w:rFonts w:ascii="Kaiti SC Bold" w:hAnsi="Kaiti SC Bold"/>
              </w:rPr>
              <w:t>7</w:t>
            </w:r>
            <w:r>
              <w:rPr>
                <w:rFonts w:eastAsia="Kaiti SC Bold"/>
                <w:lang w:val="zh-CN"/>
              </w:rPr>
              <w:t xml:space="preserve"> </w:t>
            </w:r>
            <w:r>
              <w:rPr>
                <w:rFonts w:eastAsia="Kaiti SC Bold"/>
                <w:lang w:val="zh-CN"/>
              </w:rPr>
              <w:t>和</w:t>
            </w:r>
            <w:r>
              <w:rPr>
                <w:rFonts w:eastAsia="Kaiti SC Bold"/>
                <w:lang w:val="zh-CN"/>
              </w:rPr>
              <w:t xml:space="preserve"> </w:t>
            </w:r>
            <w:r>
              <w:rPr>
                <w:rFonts w:ascii="Kaiti SC Bold" w:hAnsi="Kaiti SC Bold"/>
              </w:rPr>
              <w:t>9</w:t>
            </w:r>
            <w:r>
              <w:rPr>
                <w:rFonts w:ascii="Kaiti SC Bold" w:hAnsi="Kaiti SC Bold"/>
                <w:lang w:val="zh-CN"/>
              </w:rPr>
              <w:t>.</w:t>
            </w:r>
            <w:r>
              <w:rPr>
                <w:rFonts w:ascii="Kaiti SC Bold" w:hAnsi="Kaiti SC Bold"/>
              </w:rPr>
              <w:t>29</w:t>
            </w:r>
            <w:r>
              <w:rPr>
                <w:rFonts w:ascii="Kaiti SC Bold" w:hAnsi="Kaiti SC Bold"/>
                <w:lang w:val="zh-CN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安排参访日程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20"/>
              <w:widowControl w:val="0"/>
              <w:jc w:val="center"/>
            </w:pPr>
            <w:r>
              <w:rPr>
                <w:rFonts w:ascii="Kaiti SC Regular" w:hAnsi="Kaiti SC Regular"/>
                <w:kern w:val="2"/>
                <w:sz w:val="21"/>
                <w:szCs w:val="21"/>
                <w:u w:color="000000"/>
              </w:rPr>
              <w:t>3</w:t>
            </w: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打电话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时间表达法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回答要求的用语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听不懂怎么办</w:t>
            </w:r>
          </w:p>
        </w:tc>
      </w:tr>
      <w:tr w:rsidR="00C94D2E">
        <w:trPr>
          <w:trHeight w:val="4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</w:rPr>
              <w:t>( 10.1</w:t>
            </w:r>
            <w:r>
              <w:rPr>
                <w:rFonts w:ascii="Kaiti SC Bold" w:hAnsi="Kaiti SC Bold" w:hint="default"/>
              </w:rPr>
              <w:t>—</w:t>
            </w:r>
            <w:r>
              <w:rPr>
                <w:rFonts w:ascii="Kaiti SC Bold" w:hAnsi="Kaiti SC Bold"/>
              </w:rPr>
              <w:t>10.8 )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  <w:lang w:val="zh-TW" w:eastAsia="zh-TW"/>
              </w:rPr>
              <w:t>国庆假期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94D2E"/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D2E" w:rsidRDefault="00C94D2E"/>
        </w:tc>
      </w:tr>
      <w:tr w:rsidR="00C94D2E">
        <w:trPr>
          <w:trHeight w:val="9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lastRenderedPageBreak/>
              <w:t>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  <w:lang w:val="zh-CN"/>
              </w:rPr>
              <w:t>10.1</w:t>
            </w:r>
            <w:r>
              <w:rPr>
                <w:rFonts w:ascii="Kaiti SC Bold" w:hAnsi="Kaiti SC Bold"/>
              </w:rPr>
              <w:t>1</w:t>
            </w:r>
            <w:r>
              <w:rPr>
                <w:rFonts w:eastAsia="Kaiti SC Bold"/>
                <w:lang w:val="zh-CN"/>
              </w:rPr>
              <w:t xml:space="preserve"> </w:t>
            </w:r>
            <w:r>
              <w:rPr>
                <w:rFonts w:eastAsia="Kaiti SC Bold"/>
                <w:lang w:val="zh-CN"/>
              </w:rPr>
              <w:t>和</w:t>
            </w:r>
            <w:r>
              <w:rPr>
                <w:rFonts w:eastAsia="Kaiti SC Bold"/>
                <w:lang w:val="zh-CN"/>
              </w:rPr>
              <w:t xml:space="preserve"> </w:t>
            </w:r>
            <w:r>
              <w:rPr>
                <w:rFonts w:ascii="Kaiti SC Bold" w:hAnsi="Kaiti SC Bold"/>
                <w:lang w:val="zh-CN"/>
              </w:rPr>
              <w:t>10.1</w:t>
            </w:r>
            <w:r>
              <w:rPr>
                <w:rFonts w:ascii="Kaiti SC Bold" w:hAnsi="Kaiti SC Bold"/>
              </w:rPr>
              <w:t>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宴请场合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20"/>
              <w:widowControl w:val="0"/>
              <w:jc w:val="center"/>
            </w:pPr>
            <w:r>
              <w:rPr>
                <w:rFonts w:ascii="Kaiti SC Regular" w:hAnsi="Kaiti SC Regular"/>
                <w:kern w:val="2"/>
                <w:sz w:val="21"/>
                <w:szCs w:val="21"/>
                <w:u w:color="000000"/>
              </w:rPr>
              <w:t>4</w:t>
            </w: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餐桌礼仪和用语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菜肴和酒类的名称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表示歉意和遗憾</w:t>
            </w:r>
          </w:p>
        </w:tc>
      </w:tr>
      <w:tr w:rsidR="00C94D2E">
        <w:trPr>
          <w:trHeight w:val="9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  <w:lang w:val="zh-CN"/>
              </w:rPr>
              <w:t>10.</w:t>
            </w:r>
            <w:r>
              <w:rPr>
                <w:rFonts w:ascii="Kaiti SC Bold" w:hAnsi="Kaiti SC Bold"/>
              </w:rPr>
              <w:t>18</w:t>
            </w:r>
            <w:r>
              <w:rPr>
                <w:rFonts w:eastAsia="Kaiti SC Bold"/>
                <w:lang w:val="zh-CN"/>
              </w:rPr>
              <w:t xml:space="preserve"> </w:t>
            </w:r>
            <w:r>
              <w:rPr>
                <w:rFonts w:eastAsia="Kaiti SC Bold"/>
                <w:lang w:val="zh-CN"/>
              </w:rPr>
              <w:t>和</w:t>
            </w:r>
            <w:r>
              <w:rPr>
                <w:rFonts w:eastAsia="Kaiti SC Bold"/>
                <w:lang w:val="zh-CN"/>
              </w:rPr>
              <w:t xml:space="preserve"> </w:t>
            </w:r>
            <w:r>
              <w:rPr>
                <w:rFonts w:ascii="Kaiti SC Bold" w:hAnsi="Kaiti SC Bold"/>
                <w:lang w:val="zh-CN"/>
              </w:rPr>
              <w:t>10.2</w:t>
            </w:r>
            <w:r>
              <w:rPr>
                <w:rFonts w:ascii="Kaiti SC Bold" w:hAnsi="Kaiti SC Bold"/>
              </w:rPr>
              <w:t>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购物：电子市场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20"/>
              <w:widowControl w:val="0"/>
              <w:jc w:val="center"/>
            </w:pPr>
            <w:r>
              <w:rPr>
                <w:rFonts w:ascii="Kaiti SC Regular" w:hAnsi="Kaiti SC Regular"/>
                <w:kern w:val="2"/>
                <w:sz w:val="21"/>
                <w:szCs w:val="21"/>
                <w:u w:color="000000"/>
              </w:rPr>
              <w:t>5</w:t>
            </w: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D2E" w:rsidRDefault="00C60D8E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  <w:lang w:val="zh-TW" w:eastAsia="zh-TW"/>
              </w:rPr>
              <w:t>问路与回答</w:t>
            </w:r>
          </w:p>
          <w:p w:rsidR="00C94D2E" w:rsidRDefault="00C60D8E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  <w:lang w:val="zh-TW" w:eastAsia="zh-TW"/>
              </w:rPr>
              <w:t>电子产品的说法</w:t>
            </w:r>
          </w:p>
          <w:p w:rsidR="00C94D2E" w:rsidRDefault="00C60D8E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  <w:lang w:val="zh-TW" w:eastAsia="zh-TW"/>
              </w:rPr>
              <w:t>表示厌烦、保留、怀疑</w:t>
            </w:r>
          </w:p>
        </w:tc>
      </w:tr>
      <w:tr w:rsidR="00C94D2E">
        <w:trPr>
          <w:trHeight w:val="9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  <w:lang w:val="zh-CN"/>
              </w:rPr>
              <w:t xml:space="preserve">10.25 </w:t>
            </w:r>
            <w:r>
              <w:rPr>
                <w:rFonts w:eastAsia="Kaiti SC Bold"/>
                <w:lang w:val="zh-CN"/>
              </w:rPr>
              <w:t>和</w:t>
            </w:r>
            <w:r>
              <w:rPr>
                <w:rFonts w:eastAsia="Kaiti SC Bold"/>
                <w:lang w:val="zh-CN"/>
              </w:rPr>
              <w:t xml:space="preserve"> </w:t>
            </w:r>
            <w:r>
              <w:rPr>
                <w:rFonts w:ascii="Kaiti SC Bold" w:hAnsi="Kaiti SC Bold"/>
                <w:lang w:val="zh-CN"/>
              </w:rPr>
              <w:t>10.27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购物</w:t>
            </w:r>
            <w:r>
              <w:rPr>
                <w:rFonts w:ascii="Kaiti SC Regular" w:hAnsi="Kaiti SC Regular"/>
                <w:kern w:val="2"/>
                <w:sz w:val="21"/>
                <w:szCs w:val="21"/>
                <w:u w:color="000000"/>
              </w:rPr>
              <w:t>2</w:t>
            </w: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：秀水市场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20"/>
              <w:widowControl w:val="0"/>
              <w:jc w:val="center"/>
            </w:pPr>
            <w:r>
              <w:rPr>
                <w:rFonts w:ascii="Kaiti SC Regular" w:hAnsi="Kaiti SC Regular"/>
                <w:kern w:val="2"/>
                <w:sz w:val="21"/>
                <w:szCs w:val="21"/>
                <w:u w:color="000000"/>
              </w:rPr>
              <w:t>6</w:t>
            </w: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丝绸工艺品的说法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讨价还价怎么办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报关和退税</w:t>
            </w:r>
          </w:p>
        </w:tc>
      </w:tr>
      <w:tr w:rsidR="00C94D2E">
        <w:trPr>
          <w:trHeight w:val="6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</w:rPr>
              <w:t>11.</w:t>
            </w:r>
            <w:r>
              <w:rPr>
                <w:rFonts w:ascii="Kaiti SC Bold" w:hAnsi="Kaiti SC Bold"/>
                <w:lang w:val="zh-CN"/>
              </w:rPr>
              <w:t>1</w:t>
            </w:r>
            <w:r>
              <w:rPr>
                <w:rFonts w:ascii="Kaiti SC Bold" w:hAnsi="Kaiti SC Bold"/>
              </w:rPr>
              <w:t>--11.</w:t>
            </w:r>
            <w:r>
              <w:rPr>
                <w:rFonts w:ascii="Kaiti SC Bold" w:hAnsi="Kaiti SC Bold"/>
                <w:lang w:val="zh-CN"/>
              </w:rPr>
              <w:t>3</w:t>
            </w:r>
            <w:r>
              <w:rPr>
                <w:rFonts w:ascii="Kaiti SC Bold" w:hAnsi="Kaiti SC Bold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期中练习：集体表演</w:t>
            </w:r>
            <w:r>
              <w:rPr>
                <w:rFonts w:ascii="Kaiti SC Regular" w:hAnsi="Kaiti SC Regular"/>
                <w:kern w:val="2"/>
                <w:sz w:val="21"/>
                <w:szCs w:val="21"/>
                <w:u w:color="000000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全体同学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D2E" w:rsidRDefault="00C60D8E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全班同学参加表演</w:t>
            </w:r>
          </w:p>
        </w:tc>
      </w:tr>
      <w:tr w:rsidR="00C94D2E">
        <w:trPr>
          <w:trHeight w:val="9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  <w:lang w:val="zh-CN"/>
              </w:rPr>
              <w:t xml:space="preserve">11.8 </w:t>
            </w:r>
            <w:r>
              <w:rPr>
                <w:rFonts w:eastAsia="Kaiti SC Bold"/>
                <w:lang w:val="zh-CN"/>
              </w:rPr>
              <w:t>和</w:t>
            </w:r>
            <w:r>
              <w:rPr>
                <w:rFonts w:eastAsia="Kaiti SC Bold"/>
                <w:lang w:val="zh-CN"/>
              </w:rPr>
              <w:t xml:space="preserve"> </w:t>
            </w:r>
            <w:r>
              <w:rPr>
                <w:rFonts w:ascii="Kaiti SC Bold" w:hAnsi="Kaiti SC Bold"/>
                <w:lang w:val="zh-CN"/>
              </w:rPr>
              <w:t>11.10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旅游</w:t>
            </w:r>
            <w:r>
              <w:rPr>
                <w:rFonts w:ascii="Kaiti SC Regular" w:hAnsi="Kaiti SC Regular"/>
              </w:rPr>
              <w:t>1</w:t>
            </w:r>
            <w:r>
              <w:rPr>
                <w:rFonts w:eastAsia="Kaiti SC Regular"/>
              </w:rPr>
              <w:t>：游览故宫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1</w:t>
            </w:r>
            <w:r>
              <w:rPr>
                <w:rFonts w:eastAsia="Kaiti SC Regular"/>
              </w:rPr>
              <w:t>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汉语专有名词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长宽高的说法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劝告、叮咛和责备</w:t>
            </w:r>
          </w:p>
        </w:tc>
      </w:tr>
      <w:tr w:rsidR="00C94D2E">
        <w:trPr>
          <w:trHeight w:val="9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11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  <w:lang w:val="zh-CN"/>
              </w:rPr>
              <w:t xml:space="preserve">11.15 </w:t>
            </w:r>
            <w:r>
              <w:rPr>
                <w:rFonts w:eastAsia="Kaiti SC Bold"/>
                <w:lang w:val="zh-CN"/>
              </w:rPr>
              <w:t>和</w:t>
            </w:r>
            <w:r>
              <w:rPr>
                <w:rFonts w:eastAsia="Kaiti SC Bold"/>
                <w:lang w:val="zh-CN"/>
              </w:rPr>
              <w:t xml:space="preserve"> </w:t>
            </w:r>
            <w:r>
              <w:rPr>
                <w:rFonts w:ascii="Kaiti SC Bold" w:hAnsi="Kaiti SC Bold"/>
                <w:lang w:val="zh-CN"/>
              </w:rPr>
              <w:t>11.17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旅游</w:t>
            </w:r>
            <w:r>
              <w:rPr>
                <w:rFonts w:ascii="Kaiti SC Regular" w:hAnsi="Kaiti SC Regular"/>
              </w:rPr>
              <w:t>2</w:t>
            </w:r>
            <w:r>
              <w:rPr>
                <w:rFonts w:eastAsia="Kaiti SC Regular"/>
              </w:rPr>
              <w:t>：看京剧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2</w:t>
            </w:r>
            <w:r>
              <w:rPr>
                <w:rFonts w:eastAsia="Kaiti SC Regular"/>
              </w:rPr>
              <w:t>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历史朝代的说法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表示赞同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打扰别人怎么说</w:t>
            </w:r>
          </w:p>
        </w:tc>
      </w:tr>
      <w:tr w:rsidR="00C94D2E">
        <w:trPr>
          <w:trHeight w:val="9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12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  <w:lang w:val="zh-CN"/>
              </w:rPr>
              <w:t xml:space="preserve">11.22 </w:t>
            </w:r>
            <w:r>
              <w:rPr>
                <w:rFonts w:eastAsia="Kaiti SC Bold"/>
                <w:lang w:val="zh-CN"/>
              </w:rPr>
              <w:t>和</w:t>
            </w:r>
            <w:r>
              <w:rPr>
                <w:rFonts w:eastAsia="Kaiti SC Bold"/>
                <w:lang w:val="zh-CN"/>
              </w:rPr>
              <w:t xml:space="preserve"> </w:t>
            </w:r>
            <w:r>
              <w:rPr>
                <w:rFonts w:ascii="Kaiti SC Bold" w:hAnsi="Kaiti SC Bold"/>
                <w:lang w:val="zh-CN"/>
              </w:rPr>
              <w:t>11.24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到朋友家</w:t>
            </w:r>
          </w:p>
          <w:p w:rsidR="00C94D2E" w:rsidRDefault="00C60D8E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作客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 w:rsidR="00C94D2E" w:rsidRDefault="00C60D8E">
            <w:pPr>
              <w:pStyle w:val="A9"/>
              <w:ind w:right="480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3</w:t>
            </w:r>
            <w:r>
              <w:rPr>
                <w:rFonts w:eastAsia="Kaiti SC Regular"/>
              </w:rPr>
              <w:t>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如何邀请别人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接受或拒绝邀请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要求别人做某事</w:t>
            </w:r>
          </w:p>
        </w:tc>
      </w:tr>
      <w:tr w:rsidR="00C94D2E">
        <w:trPr>
          <w:trHeight w:val="9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13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  <w:lang w:val="zh-CN"/>
              </w:rPr>
              <w:t xml:space="preserve">11.29 </w:t>
            </w:r>
            <w:r>
              <w:rPr>
                <w:rFonts w:eastAsia="Kaiti SC Bold"/>
                <w:lang w:val="zh-CN"/>
              </w:rPr>
              <w:t>和</w:t>
            </w:r>
            <w:r>
              <w:rPr>
                <w:rFonts w:eastAsia="Kaiti SC Bold"/>
                <w:lang w:val="zh-CN"/>
              </w:rPr>
              <w:t xml:space="preserve"> </w:t>
            </w:r>
            <w:r>
              <w:rPr>
                <w:rFonts w:ascii="Kaiti SC Bold" w:hAnsi="Kaiti SC Bold"/>
                <w:lang w:val="zh-CN"/>
              </w:rPr>
              <w:t>12.1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正式会见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4</w:t>
            </w:r>
            <w:r>
              <w:rPr>
                <w:rFonts w:eastAsia="Kaiti SC Regular"/>
              </w:rPr>
              <w:t>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会见礼貌用语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介绍情况用语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数字表达法</w:t>
            </w:r>
          </w:p>
        </w:tc>
      </w:tr>
      <w:tr w:rsidR="00C94D2E">
        <w:trPr>
          <w:trHeight w:val="12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14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  <w:lang w:val="zh-CN"/>
              </w:rPr>
              <w:t xml:space="preserve">12.6 </w:t>
            </w:r>
            <w:r>
              <w:rPr>
                <w:rFonts w:eastAsia="Kaiti SC Bold"/>
                <w:lang w:val="zh-CN"/>
              </w:rPr>
              <w:t>和</w:t>
            </w:r>
            <w:r>
              <w:rPr>
                <w:rFonts w:eastAsia="Kaiti SC Bold"/>
                <w:lang w:val="zh-CN"/>
              </w:rPr>
              <w:t xml:space="preserve"> </w:t>
            </w:r>
            <w:r>
              <w:rPr>
                <w:rFonts w:ascii="Kaiti SC Bold" w:hAnsi="Kaiti SC Bold"/>
                <w:lang w:val="zh-CN"/>
              </w:rPr>
              <w:t>12.8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陪同去医院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5</w:t>
            </w:r>
            <w:r>
              <w:rPr>
                <w:rFonts w:eastAsia="Kaiti SC Regular"/>
              </w:rPr>
              <w:t>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疾病用语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表示安慰、鼓励、祝愿、关怀和慰问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表示惊讶、恐惧</w:t>
            </w:r>
          </w:p>
        </w:tc>
      </w:tr>
      <w:tr w:rsidR="00C94D2E">
        <w:trPr>
          <w:trHeight w:val="9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15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  <w:lang w:val="zh-CN"/>
              </w:rPr>
              <w:t xml:space="preserve">12.13 </w:t>
            </w:r>
            <w:r>
              <w:rPr>
                <w:rFonts w:eastAsia="Kaiti SC Bold"/>
                <w:lang w:val="zh-CN"/>
              </w:rPr>
              <w:t>和</w:t>
            </w:r>
            <w:r>
              <w:rPr>
                <w:rFonts w:eastAsia="Kaiti SC Bold"/>
                <w:lang w:val="zh-CN"/>
              </w:rPr>
              <w:t xml:space="preserve"> </w:t>
            </w:r>
            <w:r>
              <w:rPr>
                <w:rFonts w:ascii="Kaiti SC Bold" w:hAnsi="Kaiti SC Bold"/>
                <w:lang w:val="zh-CN"/>
              </w:rPr>
              <w:t>12.15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送行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6</w:t>
            </w:r>
            <w:r>
              <w:rPr>
                <w:rFonts w:eastAsia="Kaiti SC Regular"/>
              </w:rPr>
              <w:t>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赠送和接受礼品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表示感谢</w:t>
            </w:r>
          </w:p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邀请保持联系</w:t>
            </w:r>
          </w:p>
        </w:tc>
      </w:tr>
      <w:tr w:rsidR="00C94D2E">
        <w:trPr>
          <w:trHeight w:val="4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16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  <w:lang w:val="zh-CN"/>
              </w:rPr>
              <w:t xml:space="preserve">12.20 </w:t>
            </w:r>
            <w:r>
              <w:rPr>
                <w:rFonts w:eastAsia="Kaiti SC Bold"/>
                <w:lang w:val="zh-CN"/>
              </w:rPr>
              <w:t>和</w:t>
            </w:r>
            <w:r>
              <w:rPr>
                <w:rFonts w:eastAsia="Kaiti SC Bold"/>
                <w:lang w:val="zh-CN"/>
              </w:rPr>
              <w:t xml:space="preserve"> </w:t>
            </w:r>
            <w:r>
              <w:rPr>
                <w:rFonts w:ascii="Kaiti SC Bold" w:hAnsi="Kaiti SC Bold"/>
                <w:lang w:val="zh-CN"/>
              </w:rPr>
              <w:t>12.22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期末考试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抽签分组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分组口试：指定题目表演</w:t>
            </w:r>
          </w:p>
        </w:tc>
      </w:tr>
      <w:tr w:rsidR="00C94D2E">
        <w:trPr>
          <w:trHeight w:val="4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  <w:lang w:val="zh-CN"/>
              </w:rPr>
              <w:t>17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</w:rPr>
              <w:t>12.</w:t>
            </w:r>
            <w:r>
              <w:rPr>
                <w:rFonts w:ascii="Kaiti SC Bold" w:hAnsi="Kaiti SC Bold"/>
                <w:lang w:val="zh-CN"/>
              </w:rPr>
              <w:t>26</w:t>
            </w:r>
            <w:r>
              <w:rPr>
                <w:rFonts w:ascii="Kaiti SC Bold" w:hAnsi="Kaiti SC Bold" w:hint="default"/>
              </w:rPr>
              <w:t>—</w:t>
            </w:r>
            <w:r>
              <w:rPr>
                <w:rFonts w:ascii="Kaiti SC Bold" w:hAnsi="Kaiti SC Bold"/>
              </w:rPr>
              <w:t>1</w:t>
            </w:r>
            <w:r>
              <w:rPr>
                <w:rFonts w:ascii="Kaiti SC Bold" w:hAnsi="Kaiti SC Bold"/>
                <w:lang w:val="zh-CN"/>
              </w:rPr>
              <w:t>2</w:t>
            </w:r>
            <w:r>
              <w:rPr>
                <w:rFonts w:ascii="Kaiti SC Bold" w:hAnsi="Kaiti SC Bold"/>
              </w:rPr>
              <w:t>.</w:t>
            </w:r>
            <w:r>
              <w:rPr>
                <w:rFonts w:ascii="Kaiti SC Bold" w:hAnsi="Kaiti SC Bold"/>
                <w:lang w:val="zh-CN"/>
              </w:rPr>
              <w:t>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公共考试周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94D2E"/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94D2E"/>
        </w:tc>
      </w:tr>
      <w:tr w:rsidR="00C94D2E">
        <w:trPr>
          <w:trHeight w:val="4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18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</w:rPr>
              <w:t>201</w:t>
            </w:r>
            <w:r>
              <w:rPr>
                <w:rFonts w:ascii="Kaiti SC Bold" w:hAnsi="Kaiti SC Bold"/>
                <w:lang w:val="zh-CN"/>
              </w:rPr>
              <w:t>7.1</w:t>
            </w:r>
            <w:r>
              <w:rPr>
                <w:rFonts w:ascii="Kaiti SC Bold" w:hAnsi="Kaiti SC Bold"/>
              </w:rPr>
              <w:t>.</w:t>
            </w:r>
            <w:r>
              <w:rPr>
                <w:rFonts w:ascii="Kaiti SC Bold" w:hAnsi="Kaiti SC Bold"/>
                <w:lang w:val="zh-CN"/>
              </w:rPr>
              <w:t>2</w:t>
            </w:r>
            <w:r>
              <w:rPr>
                <w:rFonts w:ascii="Kaiti SC Bold" w:hAnsi="Kaiti SC Bold" w:hint="default"/>
              </w:rPr>
              <w:t>—</w:t>
            </w:r>
            <w:r>
              <w:rPr>
                <w:rFonts w:ascii="Kaiti SC Bold" w:hAnsi="Kaiti SC Bold"/>
                <w:lang w:val="zh-CN"/>
              </w:rPr>
              <w:t>1</w:t>
            </w:r>
            <w:r>
              <w:rPr>
                <w:rFonts w:ascii="Kaiti SC Bold" w:hAnsi="Kaiti SC Bold"/>
              </w:rPr>
              <w:t>.</w:t>
            </w:r>
            <w:r>
              <w:rPr>
                <w:rFonts w:ascii="Kaiti SC Bold" w:hAnsi="Kaiti SC Bold"/>
                <w:lang w:val="zh-CN"/>
              </w:rPr>
              <w:t>5</w:t>
            </w:r>
            <w:r>
              <w:rPr>
                <w:rFonts w:ascii="Kaiti SC Bold" w:hAnsi="Kaiti SC Bold"/>
              </w:rPr>
              <w:t xml:space="preserve"> 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60D8E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专业考试周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D2E" w:rsidRDefault="00C94D2E"/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D2E" w:rsidRDefault="00C94D2E"/>
        </w:tc>
      </w:tr>
    </w:tbl>
    <w:p w:rsidR="00C94D2E" w:rsidRDefault="00C94D2E">
      <w:pPr>
        <w:pStyle w:val="A9"/>
        <w:rPr>
          <w:rFonts w:hint="default"/>
        </w:rPr>
      </w:pPr>
    </w:p>
    <w:p w:rsidR="00C94D2E" w:rsidRDefault="00C94D2E">
      <w:pPr>
        <w:pStyle w:val="A9"/>
        <w:rPr>
          <w:rFonts w:hint="default"/>
        </w:rPr>
      </w:pPr>
    </w:p>
    <w:p w:rsidR="00C94D2E" w:rsidRDefault="00C60D8E">
      <w:pPr>
        <w:pStyle w:val="A9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三、教学要求</w:t>
      </w:r>
    </w:p>
    <w:p w:rsidR="00C94D2E" w:rsidRDefault="00C60D8E">
      <w:pPr>
        <w:pStyle w:val="A9"/>
        <w:numPr>
          <w:ilvl w:val="1"/>
          <w:numId w:val="2"/>
        </w:numPr>
        <w:rPr>
          <w:rFonts w:eastAsia="Kaiti SC Regular" w:hint="default"/>
          <w:sz w:val="24"/>
          <w:szCs w:val="24"/>
          <w:lang w:val="zh-CN"/>
        </w:rPr>
      </w:pPr>
      <w:r>
        <w:rPr>
          <w:rFonts w:eastAsia="Kaiti SC Regular"/>
          <w:sz w:val="24"/>
          <w:szCs w:val="24"/>
          <w:lang w:val="zh-CN"/>
        </w:rPr>
        <w:lastRenderedPageBreak/>
        <w:t>课前认真准备词汇和对话内容。</w:t>
      </w:r>
    </w:p>
    <w:p w:rsidR="00C94D2E" w:rsidRDefault="00C60D8E">
      <w:pPr>
        <w:pStyle w:val="A9"/>
        <w:numPr>
          <w:ilvl w:val="1"/>
          <w:numId w:val="2"/>
        </w:numPr>
        <w:rPr>
          <w:rFonts w:eastAsia="Kaiti SC Regular" w:hint="default"/>
          <w:sz w:val="24"/>
          <w:szCs w:val="24"/>
          <w:lang w:val="zh-CN"/>
        </w:rPr>
      </w:pPr>
      <w:r>
        <w:rPr>
          <w:rFonts w:eastAsia="Kaiti SC Regular"/>
          <w:sz w:val="24"/>
          <w:szCs w:val="24"/>
          <w:lang w:val="zh-CN"/>
        </w:rPr>
        <w:t>课上积极参与，充分表达。</w:t>
      </w:r>
    </w:p>
    <w:p w:rsidR="00C94D2E" w:rsidRDefault="00C60D8E">
      <w:pPr>
        <w:pStyle w:val="A9"/>
        <w:numPr>
          <w:ilvl w:val="1"/>
          <w:numId w:val="2"/>
        </w:numPr>
        <w:rPr>
          <w:rFonts w:eastAsia="Kaiti SC Regular" w:hint="default"/>
          <w:sz w:val="24"/>
          <w:szCs w:val="24"/>
          <w:lang w:val="zh-CN"/>
        </w:rPr>
      </w:pPr>
      <w:r>
        <w:rPr>
          <w:rFonts w:eastAsia="Kaiti SC Regular"/>
          <w:sz w:val="24"/>
          <w:szCs w:val="24"/>
          <w:lang w:val="zh-CN"/>
        </w:rPr>
        <w:t>课后完成复习和准备。</w:t>
      </w:r>
    </w:p>
    <w:p w:rsidR="00C94D2E" w:rsidRDefault="00C60D8E">
      <w:pPr>
        <w:pStyle w:val="A9"/>
        <w:numPr>
          <w:ilvl w:val="1"/>
          <w:numId w:val="2"/>
        </w:numPr>
        <w:rPr>
          <w:rFonts w:eastAsia="Kaiti SC Regular" w:hint="default"/>
          <w:sz w:val="24"/>
          <w:szCs w:val="24"/>
          <w:lang w:val="zh-TW" w:eastAsia="zh-TW"/>
        </w:rPr>
      </w:pPr>
      <w:r>
        <w:rPr>
          <w:rFonts w:eastAsia="Kaiti SC Regular"/>
          <w:sz w:val="24"/>
          <w:szCs w:val="24"/>
          <w:lang w:val="zh-TW" w:eastAsia="zh-TW"/>
        </w:rPr>
        <w:t>积极</w:t>
      </w:r>
      <w:r>
        <w:rPr>
          <w:rFonts w:eastAsia="Kaiti SC Regular"/>
          <w:sz w:val="24"/>
          <w:szCs w:val="24"/>
          <w:lang w:val="zh-CN"/>
        </w:rPr>
        <w:t>扩充阅读，将新知识点提交课堂</w:t>
      </w:r>
      <w:r>
        <w:rPr>
          <w:rFonts w:eastAsia="Kaiti SC Regular"/>
          <w:sz w:val="24"/>
          <w:szCs w:val="24"/>
          <w:lang w:val="zh-TW" w:eastAsia="zh-TW"/>
        </w:rPr>
        <w:t>讨论。</w:t>
      </w:r>
    </w:p>
    <w:p w:rsidR="00C94D2E" w:rsidRDefault="00C94D2E">
      <w:pPr>
        <w:pStyle w:val="A9"/>
        <w:rPr>
          <w:rFonts w:hint="default"/>
        </w:rPr>
      </w:pPr>
    </w:p>
    <w:p w:rsidR="00C94D2E" w:rsidRDefault="00C60D8E">
      <w:pPr>
        <w:pStyle w:val="A9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四、授课方式（讲座为主或者讲座与讨论结合，等等）</w:t>
      </w:r>
    </w:p>
    <w:p w:rsidR="00C94D2E" w:rsidRDefault="00C60D8E">
      <w:pPr>
        <w:pStyle w:val="A9"/>
        <w:numPr>
          <w:ilvl w:val="1"/>
          <w:numId w:val="4"/>
        </w:numPr>
        <w:rPr>
          <w:rFonts w:eastAsia="Kaiti SC Regular" w:hint="default"/>
          <w:sz w:val="24"/>
          <w:szCs w:val="24"/>
          <w:lang w:val="zh-CN"/>
        </w:rPr>
      </w:pPr>
      <w:r>
        <w:rPr>
          <w:rFonts w:eastAsia="Kaiti SC Regular"/>
          <w:sz w:val="24"/>
          <w:szCs w:val="24"/>
          <w:lang w:val="zh-CN"/>
        </w:rPr>
        <w:t>学生课前准备词汇和表演内容</w:t>
      </w:r>
    </w:p>
    <w:p w:rsidR="00C94D2E" w:rsidRDefault="00C60D8E">
      <w:pPr>
        <w:pStyle w:val="A9"/>
        <w:numPr>
          <w:ilvl w:val="1"/>
          <w:numId w:val="4"/>
        </w:numPr>
        <w:rPr>
          <w:rFonts w:eastAsia="Kaiti SC Regular" w:hint="default"/>
          <w:sz w:val="24"/>
          <w:szCs w:val="24"/>
          <w:lang w:val="zh-CN"/>
        </w:rPr>
      </w:pPr>
      <w:r>
        <w:rPr>
          <w:rFonts w:eastAsia="Kaiti SC Regular"/>
          <w:sz w:val="24"/>
          <w:szCs w:val="24"/>
          <w:lang w:val="zh-CN"/>
        </w:rPr>
        <w:t>教师课堂讲授重点、难点</w:t>
      </w:r>
    </w:p>
    <w:p w:rsidR="00C94D2E" w:rsidRDefault="00C60D8E">
      <w:pPr>
        <w:pStyle w:val="A9"/>
        <w:numPr>
          <w:ilvl w:val="1"/>
          <w:numId w:val="4"/>
        </w:numPr>
        <w:rPr>
          <w:rFonts w:eastAsia="Kaiti SC Regular" w:hint="default"/>
          <w:sz w:val="24"/>
          <w:szCs w:val="24"/>
          <w:lang w:val="zh-CN"/>
        </w:rPr>
      </w:pPr>
      <w:r>
        <w:rPr>
          <w:rFonts w:eastAsia="Kaiti SC Regular"/>
          <w:sz w:val="24"/>
          <w:szCs w:val="24"/>
          <w:lang w:val="zh-CN"/>
        </w:rPr>
        <w:t>学生参与课堂</w:t>
      </w:r>
      <w:r>
        <w:rPr>
          <w:rFonts w:eastAsia="Kaiti SC Regular"/>
          <w:sz w:val="24"/>
          <w:szCs w:val="24"/>
          <w:lang w:val="zh-TW" w:eastAsia="zh-TW"/>
        </w:rPr>
        <w:t>讨论</w:t>
      </w:r>
      <w:r>
        <w:rPr>
          <w:rFonts w:eastAsia="Kaiti SC Regular"/>
          <w:sz w:val="24"/>
          <w:szCs w:val="24"/>
          <w:lang w:val="zh-CN"/>
        </w:rPr>
        <w:t>、练习和表演</w:t>
      </w:r>
    </w:p>
    <w:p w:rsidR="00C94D2E" w:rsidRDefault="00C94D2E">
      <w:pPr>
        <w:pStyle w:val="A9"/>
        <w:rPr>
          <w:rFonts w:hint="default"/>
        </w:rPr>
      </w:pPr>
    </w:p>
    <w:p w:rsidR="00C94D2E" w:rsidRDefault="00C60D8E">
      <w:pPr>
        <w:pStyle w:val="A9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五、采用教材</w:t>
      </w:r>
    </w:p>
    <w:p w:rsidR="00C94D2E" w:rsidRDefault="00C60D8E">
      <w:pPr>
        <w:pStyle w:val="A9"/>
        <w:widowControl/>
        <w:numPr>
          <w:ilvl w:val="0"/>
          <w:numId w:val="6"/>
        </w:numPr>
        <w:spacing w:line="380" w:lineRule="exact"/>
        <w:rPr>
          <w:rFonts w:eastAsia="KaiTi" w:hint="default"/>
          <w:sz w:val="24"/>
          <w:szCs w:val="24"/>
          <w:lang w:val="zh-TW" w:eastAsia="zh-TW"/>
        </w:rPr>
      </w:pPr>
      <w:r>
        <w:rPr>
          <w:rFonts w:eastAsia="KaiTi"/>
          <w:sz w:val="24"/>
          <w:szCs w:val="24"/>
          <w:lang w:val="zh-TW" w:eastAsia="zh-TW"/>
        </w:rPr>
        <w:t>必读书目：</w:t>
      </w:r>
      <w:r>
        <w:rPr>
          <w:rFonts w:eastAsia="KaiTi"/>
          <w:sz w:val="24"/>
          <w:szCs w:val="24"/>
          <w:lang w:val="zh-CN"/>
        </w:rPr>
        <w:t>《大学法语口译教程》（外研社）、自编资料。</w:t>
      </w:r>
    </w:p>
    <w:p w:rsidR="00C94D2E" w:rsidRDefault="00C60D8E">
      <w:pPr>
        <w:pStyle w:val="A9"/>
        <w:widowControl/>
        <w:numPr>
          <w:ilvl w:val="0"/>
          <w:numId w:val="7"/>
        </w:numPr>
        <w:spacing w:line="380" w:lineRule="exact"/>
        <w:rPr>
          <w:rFonts w:eastAsia="KaiTi" w:hint="default"/>
          <w:sz w:val="24"/>
          <w:szCs w:val="24"/>
          <w:lang w:val="zh-TW" w:eastAsia="zh-TW"/>
        </w:rPr>
      </w:pPr>
      <w:r>
        <w:rPr>
          <w:rFonts w:eastAsia="KaiTi"/>
          <w:sz w:val="24"/>
          <w:szCs w:val="24"/>
          <w:lang w:val="zh-TW" w:eastAsia="zh-TW"/>
        </w:rPr>
        <w:t>推荐</w:t>
      </w:r>
      <w:r>
        <w:rPr>
          <w:rFonts w:eastAsia="KaiTi"/>
          <w:sz w:val="24"/>
          <w:szCs w:val="24"/>
          <w:lang w:val="zh-CN"/>
        </w:rPr>
        <w:t>书目</w:t>
      </w:r>
      <w:r>
        <w:rPr>
          <w:rFonts w:ascii="KaiTi" w:hAnsi="KaiTi"/>
          <w:sz w:val="24"/>
          <w:szCs w:val="24"/>
          <w:lang w:val="fr-FR"/>
        </w:rPr>
        <w:t xml:space="preserve">: </w:t>
      </w:r>
      <w:r>
        <w:rPr>
          <w:rFonts w:eastAsia="KaiTi"/>
          <w:sz w:val="24"/>
          <w:szCs w:val="24"/>
          <w:lang w:val="zh-CN"/>
        </w:rPr>
        <w:t>《畅游中国法语实用导游》（旅游教育出版社）、《外事法语</w:t>
      </w:r>
      <w:r>
        <w:rPr>
          <w:rFonts w:ascii="KaiTi" w:hAnsi="KaiTi"/>
          <w:sz w:val="24"/>
          <w:szCs w:val="24"/>
          <w:lang w:val="zh-CN"/>
        </w:rPr>
        <w:t>800</w:t>
      </w:r>
      <w:r>
        <w:rPr>
          <w:rFonts w:eastAsia="KaiTi"/>
          <w:sz w:val="24"/>
          <w:szCs w:val="24"/>
          <w:lang w:val="zh-CN"/>
        </w:rPr>
        <w:t>句》（世界知识出版社）</w:t>
      </w:r>
    </w:p>
    <w:p w:rsidR="00C94D2E" w:rsidRDefault="00C60D8E">
      <w:pPr>
        <w:pStyle w:val="A9"/>
        <w:widowControl/>
        <w:numPr>
          <w:ilvl w:val="0"/>
          <w:numId w:val="7"/>
        </w:numPr>
        <w:spacing w:line="380" w:lineRule="exact"/>
        <w:rPr>
          <w:rFonts w:eastAsia="KaiTi" w:hint="default"/>
          <w:sz w:val="24"/>
          <w:szCs w:val="24"/>
          <w:lang w:val="zh-TW" w:eastAsia="zh-TW"/>
        </w:rPr>
      </w:pPr>
      <w:r>
        <w:rPr>
          <w:rFonts w:eastAsia="KaiTi"/>
          <w:sz w:val="24"/>
          <w:szCs w:val="24"/>
          <w:lang w:val="zh-TW" w:eastAsia="zh-TW"/>
        </w:rPr>
        <w:t>课程资源（选填）：</w:t>
      </w:r>
      <w:r>
        <w:rPr>
          <w:rFonts w:ascii="KaiTi" w:hAnsi="KaiTi"/>
          <w:sz w:val="24"/>
          <w:szCs w:val="24"/>
          <w:lang w:val="zh-CN"/>
        </w:rPr>
        <w:t>TV5</w:t>
      </w:r>
      <w:r>
        <w:rPr>
          <w:rFonts w:eastAsia="KaiTi"/>
          <w:sz w:val="24"/>
          <w:szCs w:val="24"/>
          <w:lang w:val="zh-TW" w:eastAsia="zh-TW"/>
        </w:rPr>
        <w:t>网站</w:t>
      </w:r>
      <w:r>
        <w:rPr>
          <w:rFonts w:eastAsia="KaiTi"/>
          <w:sz w:val="24"/>
          <w:szCs w:val="24"/>
          <w:lang w:val="zh-CN"/>
        </w:rPr>
        <w:t>、中国网（法文频道）、维基百科等。</w:t>
      </w:r>
      <w:r>
        <w:rPr>
          <w:rFonts w:eastAsia="KaiTi"/>
          <w:sz w:val="24"/>
          <w:szCs w:val="24"/>
          <w:lang w:val="zh-CN"/>
        </w:rPr>
        <w:t xml:space="preserve"> </w:t>
      </w:r>
    </w:p>
    <w:p w:rsidR="00C94D2E" w:rsidRDefault="00C94D2E">
      <w:pPr>
        <w:pStyle w:val="A9"/>
        <w:rPr>
          <w:rFonts w:hint="default"/>
        </w:rPr>
      </w:pPr>
    </w:p>
    <w:p w:rsidR="00C94D2E" w:rsidRDefault="00C60D8E">
      <w:pPr>
        <w:pStyle w:val="A9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六、考核方式（需明确说明课程成绩各组合部分的百分比以及迟到、旷课、请假、迟交作业等相关政策和扣分原则；考核方式考虑形成性评价与终结性评价相结合）</w:t>
      </w:r>
    </w:p>
    <w:p w:rsidR="00C94D2E" w:rsidRDefault="00C60D8E">
      <w:pPr>
        <w:pStyle w:val="A9"/>
        <w:spacing w:line="320" w:lineRule="exact"/>
        <w:ind w:firstLine="360"/>
        <w:rPr>
          <w:rFonts w:hint="default"/>
        </w:rPr>
      </w:pPr>
      <w:r>
        <w:rPr>
          <w:rFonts w:eastAsia="华文楷体"/>
          <w:sz w:val="24"/>
          <w:szCs w:val="24"/>
          <w:lang w:val="zh-TW" w:eastAsia="zh-TW"/>
        </w:rPr>
        <w:t>学生的成绩将包含以下部分：</w:t>
      </w:r>
    </w:p>
    <w:p w:rsidR="00C94D2E" w:rsidRDefault="00C60D8E">
      <w:pPr>
        <w:pStyle w:val="aa"/>
        <w:numPr>
          <w:ilvl w:val="1"/>
          <w:numId w:val="9"/>
        </w:numPr>
        <w:spacing w:line="320" w:lineRule="exact"/>
        <w:rPr>
          <w:rFonts w:eastAsia="华文楷体" w:hint="default"/>
          <w:sz w:val="24"/>
          <w:szCs w:val="24"/>
          <w:lang w:val="zh-CN"/>
        </w:rPr>
      </w:pPr>
      <w:r>
        <w:rPr>
          <w:rFonts w:eastAsia="华文楷体"/>
          <w:sz w:val="24"/>
          <w:szCs w:val="24"/>
          <w:lang w:val="zh-CN"/>
        </w:rPr>
        <w:t>出勤率：</w:t>
      </w:r>
      <w:r>
        <w:rPr>
          <w:rFonts w:ascii="华文楷体" w:hAnsi="华文楷体"/>
          <w:sz w:val="24"/>
          <w:szCs w:val="24"/>
        </w:rPr>
        <w:t>10%</w:t>
      </w:r>
      <w:r>
        <w:rPr>
          <w:rFonts w:eastAsia="华文楷体"/>
          <w:sz w:val="24"/>
          <w:szCs w:val="24"/>
          <w:lang w:val="zh-CN"/>
        </w:rPr>
        <w:t>；</w:t>
      </w:r>
      <w:r>
        <w:rPr>
          <w:rFonts w:ascii="华文楷体" w:hAnsi="华文楷体"/>
          <w:sz w:val="24"/>
          <w:szCs w:val="24"/>
        </w:rPr>
        <w:t xml:space="preserve"> </w:t>
      </w:r>
    </w:p>
    <w:p w:rsidR="00C94D2E" w:rsidRDefault="00C60D8E">
      <w:pPr>
        <w:pStyle w:val="aa"/>
        <w:numPr>
          <w:ilvl w:val="1"/>
          <w:numId w:val="9"/>
        </w:numPr>
        <w:spacing w:line="320" w:lineRule="exact"/>
        <w:rPr>
          <w:rFonts w:eastAsia="华文楷体" w:hint="default"/>
          <w:sz w:val="24"/>
          <w:szCs w:val="24"/>
          <w:lang w:val="zh-CN"/>
        </w:rPr>
      </w:pPr>
      <w:r>
        <w:rPr>
          <w:rFonts w:eastAsia="华文楷体"/>
          <w:sz w:val="24"/>
          <w:szCs w:val="24"/>
          <w:lang w:val="zh-CN"/>
        </w:rPr>
        <w:t>课前准备：词汇表和</w:t>
      </w:r>
      <w:r>
        <w:rPr>
          <w:rFonts w:eastAsia="华文楷体"/>
          <w:lang w:val="zh-CN"/>
        </w:rPr>
        <w:t>前次课要求的</w:t>
      </w:r>
      <w:r>
        <w:rPr>
          <w:rFonts w:eastAsia="华文楷体"/>
          <w:sz w:val="24"/>
          <w:szCs w:val="24"/>
          <w:lang w:val="zh-CN"/>
        </w:rPr>
        <w:t>展示（</w:t>
      </w:r>
      <w:r>
        <w:rPr>
          <w:rFonts w:ascii="华文楷体" w:hAnsi="华文楷体"/>
          <w:sz w:val="24"/>
          <w:szCs w:val="24"/>
          <w:lang w:val="zh-CN"/>
        </w:rPr>
        <w:t>10</w:t>
      </w:r>
      <w:r>
        <w:rPr>
          <w:rFonts w:ascii="华文楷体" w:hAnsi="华文楷体"/>
          <w:sz w:val="24"/>
          <w:szCs w:val="24"/>
        </w:rPr>
        <w:t>%</w:t>
      </w:r>
      <w:r>
        <w:rPr>
          <w:rFonts w:eastAsia="华文楷体"/>
          <w:sz w:val="24"/>
          <w:szCs w:val="24"/>
          <w:lang w:val="zh-CN"/>
        </w:rPr>
        <w:t>）；</w:t>
      </w:r>
    </w:p>
    <w:p w:rsidR="00C94D2E" w:rsidRDefault="00C60D8E">
      <w:pPr>
        <w:pStyle w:val="aa"/>
        <w:numPr>
          <w:ilvl w:val="1"/>
          <w:numId w:val="9"/>
        </w:numPr>
        <w:spacing w:line="320" w:lineRule="exact"/>
        <w:rPr>
          <w:rFonts w:eastAsia="华文楷体" w:hint="default"/>
          <w:sz w:val="24"/>
          <w:szCs w:val="24"/>
          <w:lang w:val="zh-CN"/>
        </w:rPr>
      </w:pPr>
      <w:r>
        <w:rPr>
          <w:rFonts w:eastAsia="华文楷体"/>
          <w:sz w:val="24"/>
          <w:szCs w:val="24"/>
          <w:lang w:val="zh-CN"/>
        </w:rPr>
        <w:t>课堂参与：回答问题、</w:t>
      </w:r>
      <w:r>
        <w:rPr>
          <w:rFonts w:eastAsia="华文楷体"/>
          <w:lang w:val="zh-CN"/>
        </w:rPr>
        <w:t>课堂要求的</w:t>
      </w:r>
      <w:r>
        <w:rPr>
          <w:rFonts w:eastAsia="华文楷体"/>
          <w:sz w:val="24"/>
          <w:szCs w:val="24"/>
          <w:lang w:val="zh-CN"/>
        </w:rPr>
        <w:t>对话展示（</w:t>
      </w:r>
      <w:r>
        <w:rPr>
          <w:rFonts w:ascii="华文楷体" w:hAnsi="华文楷体"/>
          <w:sz w:val="24"/>
          <w:szCs w:val="24"/>
          <w:lang w:val="zh-CN"/>
        </w:rPr>
        <w:t>10%</w:t>
      </w:r>
      <w:r>
        <w:rPr>
          <w:rFonts w:eastAsia="华文楷体"/>
          <w:sz w:val="24"/>
          <w:szCs w:val="24"/>
          <w:lang w:val="zh-CN"/>
        </w:rPr>
        <w:t>）</w:t>
      </w:r>
    </w:p>
    <w:p w:rsidR="00C94D2E" w:rsidRDefault="00C60D8E">
      <w:pPr>
        <w:pStyle w:val="aa"/>
        <w:numPr>
          <w:ilvl w:val="1"/>
          <w:numId w:val="9"/>
        </w:numPr>
        <w:spacing w:line="320" w:lineRule="exact"/>
        <w:rPr>
          <w:rFonts w:eastAsia="华文楷体" w:hint="default"/>
          <w:sz w:val="24"/>
          <w:szCs w:val="24"/>
          <w:lang w:val="zh-CN"/>
        </w:rPr>
      </w:pPr>
      <w:r>
        <w:rPr>
          <w:rFonts w:eastAsia="华文楷体"/>
          <w:sz w:val="24"/>
          <w:szCs w:val="24"/>
          <w:lang w:val="zh-CN"/>
        </w:rPr>
        <w:t>期末考核：分组</w:t>
      </w:r>
      <w:r>
        <w:rPr>
          <w:rFonts w:eastAsia="华文楷体"/>
          <w:lang w:val="zh-CN"/>
        </w:rPr>
        <w:t>表演（口试，</w:t>
      </w:r>
      <w:r>
        <w:rPr>
          <w:rFonts w:ascii="华文楷体" w:hAnsi="华文楷体"/>
          <w:sz w:val="24"/>
          <w:szCs w:val="24"/>
          <w:lang w:val="zh-CN"/>
        </w:rPr>
        <w:t>70%</w:t>
      </w:r>
      <w:r>
        <w:rPr>
          <w:rFonts w:eastAsia="华文楷体"/>
          <w:sz w:val="24"/>
          <w:szCs w:val="24"/>
          <w:lang w:val="zh-CN"/>
        </w:rPr>
        <w:t>）</w:t>
      </w:r>
    </w:p>
    <w:p w:rsidR="00C94D2E" w:rsidRDefault="00C60D8E">
      <w:pPr>
        <w:pStyle w:val="aa"/>
        <w:numPr>
          <w:ilvl w:val="1"/>
          <w:numId w:val="9"/>
        </w:numPr>
        <w:spacing w:line="320" w:lineRule="exact"/>
        <w:rPr>
          <w:rFonts w:eastAsia="华文楷体" w:hint="default"/>
          <w:sz w:val="24"/>
          <w:szCs w:val="24"/>
          <w:lang w:val="zh-CN"/>
        </w:rPr>
      </w:pPr>
      <w:r>
        <w:rPr>
          <w:rFonts w:eastAsia="华文楷体"/>
          <w:sz w:val="24"/>
          <w:szCs w:val="24"/>
          <w:lang w:val="zh-CN"/>
        </w:rPr>
        <w:t>总分：</w:t>
      </w:r>
      <w:r>
        <w:rPr>
          <w:rFonts w:ascii="华文楷体" w:hAnsi="华文楷体"/>
          <w:sz w:val="24"/>
          <w:szCs w:val="24"/>
          <w:lang w:val="zh-CN"/>
        </w:rPr>
        <w:t>100</w:t>
      </w:r>
      <w:r>
        <w:rPr>
          <w:rFonts w:eastAsia="华文楷体"/>
          <w:sz w:val="24"/>
          <w:szCs w:val="24"/>
          <w:lang w:val="zh-CN"/>
        </w:rPr>
        <w:t>分；</w:t>
      </w:r>
    </w:p>
    <w:p w:rsidR="00C94D2E" w:rsidRDefault="00C94D2E">
      <w:pPr>
        <w:pStyle w:val="A9"/>
        <w:spacing w:line="320" w:lineRule="exact"/>
        <w:ind w:left="284"/>
        <w:rPr>
          <w:rFonts w:hint="default"/>
        </w:rPr>
      </w:pPr>
    </w:p>
    <w:p w:rsidR="00C94D2E" w:rsidRDefault="00C60D8E">
      <w:pPr>
        <w:pStyle w:val="A9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七、其它</w:t>
      </w:r>
      <w:r>
        <w:rPr>
          <w:rFonts w:eastAsia="SimHei"/>
          <w:sz w:val="24"/>
          <w:szCs w:val="24"/>
          <w:lang w:val="zh-CN"/>
        </w:rPr>
        <w:t>注意事项：</w:t>
      </w:r>
    </w:p>
    <w:p w:rsidR="00C94D2E" w:rsidRDefault="00C60D8E">
      <w:pPr>
        <w:pStyle w:val="aa"/>
        <w:numPr>
          <w:ilvl w:val="0"/>
          <w:numId w:val="11"/>
        </w:numPr>
        <w:spacing w:line="320" w:lineRule="exact"/>
        <w:rPr>
          <w:rFonts w:eastAsia="KaiTi" w:hint="default"/>
          <w:sz w:val="24"/>
          <w:szCs w:val="24"/>
          <w:lang w:val="zh-TW" w:eastAsia="zh-TW"/>
        </w:rPr>
      </w:pPr>
      <w:r>
        <w:rPr>
          <w:rFonts w:eastAsia="KaiTi"/>
          <w:sz w:val="24"/>
          <w:szCs w:val="24"/>
          <w:lang w:val="zh-TW" w:eastAsia="zh-TW"/>
        </w:rPr>
        <w:t>课堂规定</w:t>
      </w:r>
      <w:r>
        <w:rPr>
          <w:rFonts w:eastAsia="KaiTi"/>
          <w:sz w:val="24"/>
          <w:szCs w:val="24"/>
          <w:lang w:val="zh-CN"/>
        </w:rPr>
        <w:t>：</w:t>
      </w:r>
    </w:p>
    <w:p w:rsidR="00C94D2E" w:rsidRDefault="00C60D8E">
      <w:pPr>
        <w:pStyle w:val="aa"/>
        <w:spacing w:line="320" w:lineRule="exact"/>
        <w:ind w:left="840" w:firstLine="0"/>
        <w:rPr>
          <w:rFonts w:hint="default"/>
        </w:rPr>
      </w:pPr>
      <w:r>
        <w:rPr>
          <w:rFonts w:eastAsia="KaiTi"/>
          <w:sz w:val="24"/>
          <w:szCs w:val="24"/>
          <w:lang w:val="zh-CN"/>
        </w:rPr>
        <w:t>迟到、早退</w:t>
      </w:r>
      <w:r>
        <w:rPr>
          <w:rFonts w:ascii="KaiTi" w:hAnsi="KaiTi"/>
          <w:sz w:val="24"/>
          <w:szCs w:val="24"/>
          <w:lang w:val="zh-CN"/>
        </w:rPr>
        <w:t>15</w:t>
      </w:r>
      <w:r>
        <w:rPr>
          <w:rFonts w:eastAsia="KaiTi"/>
          <w:sz w:val="24"/>
          <w:szCs w:val="24"/>
          <w:lang w:val="zh-CN"/>
        </w:rPr>
        <w:t>分钟以上计缺勤；</w:t>
      </w:r>
    </w:p>
    <w:p w:rsidR="00C94D2E" w:rsidRDefault="00C60D8E">
      <w:pPr>
        <w:pStyle w:val="aa"/>
        <w:spacing w:line="320" w:lineRule="exact"/>
        <w:ind w:left="840" w:firstLine="0"/>
        <w:rPr>
          <w:rFonts w:hint="default"/>
        </w:rPr>
      </w:pPr>
      <w:r>
        <w:rPr>
          <w:rFonts w:eastAsia="KaiTi"/>
          <w:lang w:val="zh-CN"/>
        </w:rPr>
        <w:t>病假、事假当堂记录，由辅导员凭证明销假；</w:t>
      </w:r>
    </w:p>
    <w:p w:rsidR="00C94D2E" w:rsidRDefault="00C60D8E">
      <w:pPr>
        <w:pStyle w:val="aa"/>
        <w:numPr>
          <w:ilvl w:val="0"/>
          <w:numId w:val="11"/>
        </w:numPr>
        <w:spacing w:line="320" w:lineRule="exact"/>
        <w:rPr>
          <w:rFonts w:eastAsia="KaiTi" w:hint="default"/>
          <w:sz w:val="24"/>
          <w:szCs w:val="24"/>
          <w:lang w:val="zh-CN"/>
        </w:rPr>
      </w:pPr>
      <w:r>
        <w:rPr>
          <w:rFonts w:eastAsia="KaiTi"/>
          <w:sz w:val="24"/>
          <w:szCs w:val="24"/>
          <w:lang w:val="zh-CN"/>
        </w:rPr>
        <w:t>内容提前报告，注意邮件</w:t>
      </w:r>
      <w:r>
        <w:rPr>
          <w:rFonts w:eastAsia="KaiTi"/>
          <w:sz w:val="24"/>
          <w:szCs w:val="24"/>
          <w:lang w:val="zh-TW" w:eastAsia="zh-TW"/>
        </w:rPr>
        <w:t>礼仪</w:t>
      </w:r>
    </w:p>
    <w:p w:rsidR="00C94D2E" w:rsidRDefault="00C60D8E">
      <w:pPr>
        <w:pStyle w:val="aa"/>
        <w:numPr>
          <w:ilvl w:val="0"/>
          <w:numId w:val="13"/>
        </w:numPr>
        <w:spacing w:line="320" w:lineRule="exact"/>
        <w:rPr>
          <w:rFonts w:eastAsia="KaiTi" w:hint="default"/>
          <w:sz w:val="24"/>
          <w:szCs w:val="24"/>
          <w:lang w:val="zh-CN"/>
        </w:rPr>
      </w:pPr>
      <w:r>
        <w:rPr>
          <w:rFonts w:eastAsia="KaiTi"/>
          <w:sz w:val="24"/>
          <w:szCs w:val="24"/>
          <w:lang w:val="zh-CN"/>
        </w:rPr>
        <w:t>词汇表在上课</w:t>
      </w:r>
      <w:r>
        <w:rPr>
          <w:rFonts w:eastAsia="KaiTi"/>
          <w:sz w:val="24"/>
          <w:szCs w:val="24"/>
          <w:lang w:val="zh-TW" w:eastAsia="zh-TW"/>
        </w:rPr>
        <w:t>前</w:t>
      </w:r>
      <w:r>
        <w:rPr>
          <w:rFonts w:eastAsia="KaiTi"/>
          <w:sz w:val="24"/>
          <w:szCs w:val="24"/>
          <w:lang w:val="zh-CN"/>
        </w:rPr>
        <w:t>一个</w:t>
      </w:r>
      <w:r>
        <w:rPr>
          <w:rFonts w:eastAsia="KaiTi"/>
          <w:sz w:val="24"/>
          <w:szCs w:val="24"/>
          <w:lang w:val="zh-TW" w:eastAsia="zh-TW"/>
        </w:rPr>
        <w:t>周</w:t>
      </w:r>
      <w:r>
        <w:rPr>
          <w:rFonts w:eastAsia="KaiTi"/>
          <w:sz w:val="24"/>
          <w:szCs w:val="24"/>
          <w:lang w:val="zh-CN"/>
        </w:rPr>
        <w:t>日</w:t>
      </w:r>
      <w:r>
        <w:rPr>
          <w:rFonts w:eastAsia="KaiTi"/>
          <w:sz w:val="24"/>
          <w:szCs w:val="24"/>
          <w:lang w:val="zh-TW" w:eastAsia="zh-TW"/>
        </w:rPr>
        <w:t>上</w:t>
      </w:r>
      <w:r>
        <w:rPr>
          <w:rFonts w:eastAsia="KaiTi"/>
          <w:sz w:val="24"/>
          <w:szCs w:val="24"/>
          <w:lang w:val="zh-CN"/>
        </w:rPr>
        <w:t>传微信群，迟交本小组成员扣</w:t>
      </w:r>
      <w:r>
        <w:rPr>
          <w:rFonts w:ascii="KaiTi" w:hAnsi="KaiTi"/>
          <w:sz w:val="24"/>
          <w:szCs w:val="24"/>
          <w:lang w:val="zh-CN"/>
        </w:rPr>
        <w:t>5</w:t>
      </w:r>
      <w:r>
        <w:rPr>
          <w:rFonts w:eastAsia="KaiTi"/>
          <w:sz w:val="24"/>
          <w:szCs w:val="24"/>
          <w:lang w:val="zh-CN"/>
        </w:rPr>
        <w:t>分。</w:t>
      </w:r>
    </w:p>
    <w:p w:rsidR="00C94D2E" w:rsidRDefault="00C60D8E">
      <w:pPr>
        <w:pStyle w:val="aa"/>
        <w:numPr>
          <w:ilvl w:val="0"/>
          <w:numId w:val="13"/>
        </w:numPr>
        <w:spacing w:line="320" w:lineRule="exact"/>
        <w:rPr>
          <w:rFonts w:eastAsia="KaiTi" w:hint="default"/>
          <w:sz w:val="24"/>
          <w:szCs w:val="24"/>
          <w:lang w:val="zh-CN"/>
        </w:rPr>
      </w:pPr>
      <w:r>
        <w:rPr>
          <w:rFonts w:eastAsia="KaiTi"/>
          <w:sz w:val="24"/>
          <w:szCs w:val="24"/>
          <w:lang w:val="zh-CN"/>
        </w:rPr>
        <w:t>表演剧目剧本</w:t>
      </w:r>
      <w:r>
        <w:rPr>
          <w:rFonts w:eastAsia="KaiTi"/>
          <w:lang w:val="zh-CN"/>
        </w:rPr>
        <w:t>提前</w:t>
      </w:r>
      <w:r>
        <w:rPr>
          <w:rFonts w:eastAsia="KaiTi"/>
          <w:sz w:val="24"/>
          <w:szCs w:val="24"/>
          <w:lang w:val="zh-TW" w:eastAsia="zh-TW"/>
        </w:rPr>
        <w:t>发</w:t>
      </w:r>
      <w:r>
        <w:rPr>
          <w:rFonts w:eastAsia="KaiTi"/>
          <w:lang w:val="zh-CN"/>
        </w:rPr>
        <w:t>给老师修改后，发</w:t>
      </w:r>
      <w:r>
        <w:rPr>
          <w:rFonts w:eastAsia="KaiTi"/>
          <w:sz w:val="24"/>
          <w:szCs w:val="24"/>
          <w:lang w:val="zh-CN"/>
        </w:rPr>
        <w:t>本</w:t>
      </w:r>
      <w:r>
        <w:rPr>
          <w:rFonts w:eastAsia="KaiTi"/>
          <w:sz w:val="24"/>
          <w:szCs w:val="24"/>
          <w:lang w:val="zh-TW" w:eastAsia="zh-TW"/>
        </w:rPr>
        <w:t>课</w:t>
      </w:r>
      <w:r>
        <w:rPr>
          <w:rFonts w:eastAsia="KaiTi"/>
          <w:sz w:val="24"/>
          <w:szCs w:val="24"/>
          <w:lang w:val="zh-CN"/>
        </w:rPr>
        <w:t>微信群。</w:t>
      </w:r>
    </w:p>
    <w:sectPr w:rsidR="00C94D2E" w:rsidSect="00C94D2E"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A59" w:rsidRDefault="00084A59" w:rsidP="00C94D2E">
      <w:r>
        <w:separator/>
      </w:r>
    </w:p>
  </w:endnote>
  <w:endnote w:type="continuationSeparator" w:id="1">
    <w:p w:rsidR="00084A59" w:rsidRDefault="00084A59" w:rsidP="00C94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 SC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 SC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2E" w:rsidRDefault="001C7D6F">
    <w:pPr>
      <w:pStyle w:val="a8"/>
      <w:tabs>
        <w:tab w:val="clear" w:pos="8306"/>
        <w:tab w:val="right" w:pos="8280"/>
      </w:tabs>
      <w:jc w:val="center"/>
    </w:pPr>
    <w:r>
      <w:fldChar w:fldCharType="begin"/>
    </w:r>
    <w:r w:rsidR="00C60D8E">
      <w:instrText xml:space="preserve"> PAGE </w:instrText>
    </w:r>
    <w:r>
      <w:fldChar w:fldCharType="separate"/>
    </w:r>
    <w:r w:rsidR="003623F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A59" w:rsidRDefault="00084A59" w:rsidP="00C94D2E">
      <w:r>
        <w:separator/>
      </w:r>
    </w:p>
  </w:footnote>
  <w:footnote w:type="continuationSeparator" w:id="1">
    <w:p w:rsidR="00084A59" w:rsidRDefault="00084A59" w:rsidP="00C94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346C"/>
    <w:multiLevelType w:val="hybridMultilevel"/>
    <w:tmpl w:val="C2A82606"/>
    <w:styleLink w:val="a"/>
    <w:lvl w:ilvl="0" w:tplc="0860CF92">
      <w:start w:val="1"/>
      <w:numFmt w:val="bullet"/>
      <w:lvlText w:val="•"/>
      <w:lvlJc w:val="left"/>
      <w:pPr>
        <w:ind w:left="17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B86CB32">
      <w:start w:val="1"/>
      <w:numFmt w:val="bullet"/>
      <w:lvlText w:val="•"/>
      <w:lvlJc w:val="left"/>
      <w:pPr>
        <w:ind w:left="35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79ADCBE">
      <w:start w:val="1"/>
      <w:numFmt w:val="bullet"/>
      <w:lvlText w:val="•"/>
      <w:lvlJc w:val="left"/>
      <w:pPr>
        <w:ind w:left="53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82086C6">
      <w:start w:val="1"/>
      <w:numFmt w:val="bullet"/>
      <w:lvlText w:val="•"/>
      <w:lvlJc w:val="left"/>
      <w:pPr>
        <w:ind w:left="71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5FA6214">
      <w:start w:val="1"/>
      <w:numFmt w:val="bullet"/>
      <w:lvlText w:val="•"/>
      <w:lvlJc w:val="left"/>
      <w:pPr>
        <w:ind w:left="89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3283206">
      <w:start w:val="1"/>
      <w:numFmt w:val="bullet"/>
      <w:lvlText w:val="•"/>
      <w:lvlJc w:val="left"/>
      <w:pPr>
        <w:ind w:left="107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E548384">
      <w:start w:val="1"/>
      <w:numFmt w:val="bullet"/>
      <w:lvlText w:val="•"/>
      <w:lvlJc w:val="left"/>
      <w:pPr>
        <w:ind w:left="125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79497BC">
      <w:start w:val="1"/>
      <w:numFmt w:val="bullet"/>
      <w:lvlText w:val="•"/>
      <w:lvlJc w:val="left"/>
      <w:pPr>
        <w:ind w:left="143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FFCEF74">
      <w:start w:val="1"/>
      <w:numFmt w:val="bullet"/>
      <w:lvlText w:val="•"/>
      <w:lvlJc w:val="left"/>
      <w:pPr>
        <w:ind w:left="161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1C395F8B"/>
    <w:multiLevelType w:val="hybridMultilevel"/>
    <w:tmpl w:val="AD1CA71A"/>
    <w:numStyleLink w:val="3"/>
  </w:abstractNum>
  <w:abstractNum w:abstractNumId="2">
    <w:nsid w:val="217E0FA3"/>
    <w:multiLevelType w:val="hybridMultilevel"/>
    <w:tmpl w:val="23D4EC7E"/>
    <w:styleLink w:val="2"/>
    <w:lvl w:ilvl="0" w:tplc="3224FD32">
      <w:start w:val="1"/>
      <w:numFmt w:val="decimal"/>
      <w:lvlText w:val="%1."/>
      <w:lvlJc w:val="left"/>
      <w:pPr>
        <w:ind w:left="36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D812FE">
      <w:start w:val="1"/>
      <w:numFmt w:val="decimal"/>
      <w:lvlText w:val="%2."/>
      <w:lvlJc w:val="left"/>
      <w:pPr>
        <w:ind w:left="78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B6DFAA">
      <w:start w:val="1"/>
      <w:numFmt w:val="lowerRoman"/>
      <w:lvlText w:val="%3."/>
      <w:lvlJc w:val="left"/>
      <w:pPr>
        <w:ind w:left="1193" w:hanging="4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881D84">
      <w:start w:val="1"/>
      <w:numFmt w:val="decimal"/>
      <w:lvlText w:val="%4."/>
      <w:lvlJc w:val="left"/>
      <w:pPr>
        <w:ind w:left="162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7E62BE">
      <w:start w:val="1"/>
      <w:numFmt w:val="lowerLetter"/>
      <w:lvlText w:val="%5)"/>
      <w:lvlJc w:val="left"/>
      <w:pPr>
        <w:ind w:left="204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706026">
      <w:start w:val="1"/>
      <w:numFmt w:val="lowerRoman"/>
      <w:lvlText w:val="%6."/>
      <w:lvlJc w:val="left"/>
      <w:pPr>
        <w:ind w:left="2453" w:hanging="4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F23D9E">
      <w:start w:val="1"/>
      <w:numFmt w:val="decimal"/>
      <w:lvlText w:val="%7."/>
      <w:lvlJc w:val="left"/>
      <w:pPr>
        <w:ind w:left="288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65B3E">
      <w:start w:val="1"/>
      <w:numFmt w:val="lowerLetter"/>
      <w:lvlText w:val="%8)"/>
      <w:lvlJc w:val="left"/>
      <w:pPr>
        <w:ind w:left="330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3E8238">
      <w:start w:val="1"/>
      <w:numFmt w:val="lowerRoman"/>
      <w:lvlText w:val="%9."/>
      <w:lvlJc w:val="left"/>
      <w:pPr>
        <w:ind w:left="3713" w:hanging="4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2465384"/>
    <w:multiLevelType w:val="hybridMultilevel"/>
    <w:tmpl w:val="60B45822"/>
    <w:styleLink w:val="a0"/>
    <w:lvl w:ilvl="0" w:tplc="9D58CD54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3857DA">
      <w:start w:val="1"/>
      <w:numFmt w:val="decimal"/>
      <w:lvlText w:val="%2."/>
      <w:lvlJc w:val="left"/>
      <w:pPr>
        <w:ind w:left="70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DCD99E">
      <w:start w:val="1"/>
      <w:numFmt w:val="decimal"/>
      <w:lvlText w:val="%3."/>
      <w:lvlJc w:val="left"/>
      <w:pPr>
        <w:ind w:left="106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34A9B4">
      <w:start w:val="1"/>
      <w:numFmt w:val="decimal"/>
      <w:lvlText w:val="%4."/>
      <w:lvlJc w:val="left"/>
      <w:pPr>
        <w:ind w:left="142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E4C5C4">
      <w:start w:val="1"/>
      <w:numFmt w:val="decimal"/>
      <w:lvlText w:val="%5."/>
      <w:lvlJc w:val="left"/>
      <w:pPr>
        <w:ind w:left="178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EE773A">
      <w:start w:val="1"/>
      <w:numFmt w:val="decimal"/>
      <w:lvlText w:val="%6."/>
      <w:lvlJc w:val="left"/>
      <w:pPr>
        <w:ind w:left="21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DE7D48">
      <w:start w:val="1"/>
      <w:numFmt w:val="decimal"/>
      <w:lvlText w:val="%7."/>
      <w:lvlJc w:val="left"/>
      <w:pPr>
        <w:ind w:left="250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E8D9B0">
      <w:start w:val="1"/>
      <w:numFmt w:val="decimal"/>
      <w:lvlText w:val="%8."/>
      <w:lvlJc w:val="left"/>
      <w:pPr>
        <w:ind w:left="286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4ED426">
      <w:start w:val="1"/>
      <w:numFmt w:val="decimal"/>
      <w:lvlText w:val="%9."/>
      <w:lvlJc w:val="left"/>
      <w:pPr>
        <w:ind w:left="322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8637A0A"/>
    <w:multiLevelType w:val="hybridMultilevel"/>
    <w:tmpl w:val="C2A82606"/>
    <w:numStyleLink w:val="a"/>
  </w:abstractNum>
  <w:abstractNum w:abstractNumId="5">
    <w:nsid w:val="3C445027"/>
    <w:multiLevelType w:val="hybridMultilevel"/>
    <w:tmpl w:val="F6386886"/>
    <w:numStyleLink w:val="a1"/>
  </w:abstractNum>
  <w:abstractNum w:abstractNumId="6">
    <w:nsid w:val="3D221128"/>
    <w:multiLevelType w:val="hybridMultilevel"/>
    <w:tmpl w:val="AD1CA71A"/>
    <w:styleLink w:val="3"/>
    <w:lvl w:ilvl="0" w:tplc="2E4A2224">
      <w:start w:val="1"/>
      <w:numFmt w:val="decimal"/>
      <w:lvlText w:val="%1."/>
      <w:lvlJc w:val="left"/>
      <w:pPr>
        <w:ind w:left="78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2E68F6">
      <w:start w:val="1"/>
      <w:numFmt w:val="lowerLetter"/>
      <w:lvlText w:val="%2)"/>
      <w:lvlJc w:val="left"/>
      <w:pPr>
        <w:ind w:left="120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4871E4">
      <w:start w:val="1"/>
      <w:numFmt w:val="lowerRoman"/>
      <w:lvlText w:val="%3."/>
      <w:lvlJc w:val="left"/>
      <w:pPr>
        <w:ind w:left="1613" w:hanging="4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204E38">
      <w:start w:val="1"/>
      <w:numFmt w:val="decimal"/>
      <w:lvlText w:val="%4."/>
      <w:lvlJc w:val="left"/>
      <w:pPr>
        <w:ind w:left="204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BAB5AE">
      <w:start w:val="1"/>
      <w:numFmt w:val="lowerLetter"/>
      <w:lvlText w:val="%5)"/>
      <w:lvlJc w:val="left"/>
      <w:pPr>
        <w:ind w:left="246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70AEA0">
      <w:start w:val="1"/>
      <w:numFmt w:val="lowerRoman"/>
      <w:lvlText w:val="%6."/>
      <w:lvlJc w:val="left"/>
      <w:pPr>
        <w:ind w:left="2873" w:hanging="4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0ED42">
      <w:start w:val="1"/>
      <w:numFmt w:val="decimal"/>
      <w:lvlText w:val="%7."/>
      <w:lvlJc w:val="left"/>
      <w:pPr>
        <w:ind w:left="330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AC673E">
      <w:start w:val="1"/>
      <w:numFmt w:val="lowerLetter"/>
      <w:lvlText w:val="%8)"/>
      <w:lvlJc w:val="left"/>
      <w:pPr>
        <w:ind w:left="372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048E66">
      <w:start w:val="1"/>
      <w:numFmt w:val="lowerRoman"/>
      <w:lvlText w:val="%9."/>
      <w:lvlJc w:val="left"/>
      <w:pPr>
        <w:ind w:left="4133" w:hanging="4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CDF5E73"/>
    <w:multiLevelType w:val="hybridMultilevel"/>
    <w:tmpl w:val="23D4EC7E"/>
    <w:numStyleLink w:val="2"/>
  </w:abstractNum>
  <w:abstractNum w:abstractNumId="8">
    <w:nsid w:val="5F520748"/>
    <w:multiLevelType w:val="hybridMultilevel"/>
    <w:tmpl w:val="F6386886"/>
    <w:styleLink w:val="a1"/>
    <w:lvl w:ilvl="0" w:tplc="531E0ED0">
      <w:start w:val="1"/>
      <w:numFmt w:val="bullet"/>
      <w:lvlText w:val="-"/>
      <w:lvlJc w:val="left"/>
      <w:pPr>
        <w:ind w:left="10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963872BC">
      <w:start w:val="1"/>
      <w:numFmt w:val="bullet"/>
      <w:lvlText w:val="-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EFFE81A6">
      <w:start w:val="1"/>
      <w:numFmt w:val="bullet"/>
      <w:lvlText w:val="-"/>
      <w:lvlJc w:val="left"/>
      <w:pPr>
        <w:ind w:left="15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23EEAD9A">
      <w:start w:val="1"/>
      <w:numFmt w:val="bullet"/>
      <w:lvlText w:val="-"/>
      <w:lvlJc w:val="left"/>
      <w:pPr>
        <w:ind w:left="17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930E1120">
      <w:start w:val="1"/>
      <w:numFmt w:val="bullet"/>
      <w:lvlText w:val="-"/>
      <w:lvlJc w:val="left"/>
      <w:pPr>
        <w:ind w:left="20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3FC8398C">
      <w:start w:val="1"/>
      <w:numFmt w:val="bullet"/>
      <w:lvlText w:val="-"/>
      <w:lvlJc w:val="left"/>
      <w:pPr>
        <w:ind w:left="22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28B4CA12">
      <w:start w:val="1"/>
      <w:numFmt w:val="bullet"/>
      <w:lvlText w:val="-"/>
      <w:lvlJc w:val="left"/>
      <w:pPr>
        <w:ind w:left="25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D22ED990">
      <w:start w:val="1"/>
      <w:numFmt w:val="bullet"/>
      <w:lvlText w:val="-"/>
      <w:lvlJc w:val="left"/>
      <w:pPr>
        <w:ind w:left="27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FAFC3758">
      <w:start w:val="1"/>
      <w:numFmt w:val="bullet"/>
      <w:lvlText w:val="-"/>
      <w:lvlJc w:val="left"/>
      <w:pPr>
        <w:ind w:left="29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9">
    <w:nsid w:val="74553FC7"/>
    <w:multiLevelType w:val="hybridMultilevel"/>
    <w:tmpl w:val="1BB420E6"/>
    <w:numStyleLink w:val="1"/>
  </w:abstractNum>
  <w:abstractNum w:abstractNumId="10">
    <w:nsid w:val="780F3A67"/>
    <w:multiLevelType w:val="hybridMultilevel"/>
    <w:tmpl w:val="60B45822"/>
    <w:numStyleLink w:val="a0"/>
  </w:abstractNum>
  <w:abstractNum w:abstractNumId="11">
    <w:nsid w:val="7E4C6FFD"/>
    <w:multiLevelType w:val="hybridMultilevel"/>
    <w:tmpl w:val="1BB420E6"/>
    <w:styleLink w:val="1"/>
    <w:lvl w:ilvl="0" w:tplc="749ADD88">
      <w:start w:val="1"/>
      <w:numFmt w:val="decimal"/>
      <w:lvlText w:val="%1.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926928">
      <w:start w:val="1"/>
      <w:numFmt w:val="lowerLetter"/>
      <w:lvlText w:val="%2)"/>
      <w:lvlJc w:val="left"/>
      <w:pPr>
        <w:tabs>
          <w:tab w:val="left" w:pos="780"/>
        </w:tabs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368472">
      <w:start w:val="1"/>
      <w:numFmt w:val="lowerRoman"/>
      <w:lvlText w:val="%3."/>
      <w:lvlJc w:val="left"/>
      <w:pPr>
        <w:tabs>
          <w:tab w:val="left" w:pos="780"/>
        </w:tabs>
        <w:ind w:left="1680" w:hanging="5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F0F4DE">
      <w:start w:val="1"/>
      <w:numFmt w:val="decimal"/>
      <w:lvlText w:val="%4."/>
      <w:lvlJc w:val="left"/>
      <w:pPr>
        <w:tabs>
          <w:tab w:val="left" w:pos="780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76DD40">
      <w:start w:val="1"/>
      <w:numFmt w:val="lowerLetter"/>
      <w:lvlText w:val="%5)"/>
      <w:lvlJc w:val="left"/>
      <w:pPr>
        <w:tabs>
          <w:tab w:val="left" w:pos="780"/>
        </w:tabs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0D424">
      <w:start w:val="1"/>
      <w:numFmt w:val="lowerRoman"/>
      <w:lvlText w:val="%6."/>
      <w:lvlJc w:val="left"/>
      <w:pPr>
        <w:tabs>
          <w:tab w:val="left" w:pos="780"/>
        </w:tabs>
        <w:ind w:left="2940" w:hanging="5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425592">
      <w:start w:val="1"/>
      <w:numFmt w:val="decimal"/>
      <w:lvlText w:val="%7."/>
      <w:lvlJc w:val="left"/>
      <w:pPr>
        <w:tabs>
          <w:tab w:val="left" w:pos="780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CE92E0">
      <w:start w:val="1"/>
      <w:numFmt w:val="lowerLetter"/>
      <w:lvlText w:val="%8)"/>
      <w:lvlJc w:val="left"/>
      <w:pPr>
        <w:tabs>
          <w:tab w:val="left" w:pos="780"/>
        </w:tabs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04657A">
      <w:start w:val="1"/>
      <w:numFmt w:val="lowerRoman"/>
      <w:lvlText w:val="%9."/>
      <w:lvlJc w:val="left"/>
      <w:pPr>
        <w:tabs>
          <w:tab w:val="left" w:pos="780"/>
        </w:tabs>
        <w:ind w:left="4200" w:hanging="5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9"/>
    <w:lvlOverride w:ilvl="0">
      <w:lvl w:ilvl="0" w:tplc="3E9AEEDA">
        <w:start w:val="1"/>
        <w:numFmt w:val="decimal"/>
        <w:lvlText w:val="%1."/>
        <w:lvlJc w:val="left"/>
        <w:pPr>
          <w:tabs>
            <w:tab w:val="left" w:pos="780"/>
          </w:tabs>
          <w:ind w:left="735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78F4CE">
        <w:start w:val="1"/>
        <w:numFmt w:val="lowerLetter"/>
        <w:lvlText w:val="%2)"/>
        <w:lvlJc w:val="left"/>
        <w:pPr>
          <w:tabs>
            <w:tab w:val="left" w:pos="780"/>
          </w:tabs>
          <w:ind w:left="12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76A048">
        <w:start w:val="1"/>
        <w:numFmt w:val="lowerRoman"/>
        <w:lvlText w:val="%3."/>
        <w:lvlJc w:val="left"/>
        <w:pPr>
          <w:tabs>
            <w:tab w:val="left" w:pos="780"/>
          </w:tabs>
          <w:ind w:left="1680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7077F4">
        <w:start w:val="1"/>
        <w:numFmt w:val="decimal"/>
        <w:lvlText w:val="%4."/>
        <w:lvlJc w:val="left"/>
        <w:pPr>
          <w:tabs>
            <w:tab w:val="left" w:pos="780"/>
          </w:tabs>
          <w:ind w:left="2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863284">
        <w:start w:val="1"/>
        <w:numFmt w:val="lowerLetter"/>
        <w:lvlText w:val="%5)"/>
        <w:lvlJc w:val="left"/>
        <w:pPr>
          <w:tabs>
            <w:tab w:val="left" w:pos="780"/>
          </w:tabs>
          <w:ind w:left="25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84E24A">
        <w:start w:val="1"/>
        <w:numFmt w:val="lowerRoman"/>
        <w:lvlText w:val="%6."/>
        <w:lvlJc w:val="left"/>
        <w:pPr>
          <w:tabs>
            <w:tab w:val="left" w:pos="780"/>
          </w:tabs>
          <w:ind w:left="2940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BA9DE6">
        <w:start w:val="1"/>
        <w:numFmt w:val="decimal"/>
        <w:lvlText w:val="%7."/>
        <w:lvlJc w:val="left"/>
        <w:pPr>
          <w:tabs>
            <w:tab w:val="left" w:pos="780"/>
          </w:tabs>
          <w:ind w:left="33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2C33F4">
        <w:start w:val="1"/>
        <w:numFmt w:val="lowerLetter"/>
        <w:lvlText w:val="%8)"/>
        <w:lvlJc w:val="left"/>
        <w:pPr>
          <w:tabs>
            <w:tab w:val="left" w:pos="780"/>
          </w:tabs>
          <w:ind w:left="3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CC4344">
        <w:start w:val="1"/>
        <w:numFmt w:val="lowerRoman"/>
        <w:lvlText w:val="%9."/>
        <w:lvlJc w:val="left"/>
        <w:pPr>
          <w:tabs>
            <w:tab w:val="left" w:pos="780"/>
          </w:tabs>
          <w:ind w:left="4200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4D2E"/>
    <w:rsid w:val="00084A59"/>
    <w:rsid w:val="001C7D6F"/>
    <w:rsid w:val="002B6594"/>
    <w:rsid w:val="003623F3"/>
    <w:rsid w:val="006C7CBB"/>
    <w:rsid w:val="007F29C8"/>
    <w:rsid w:val="00B37A7F"/>
    <w:rsid w:val="00C60D8E"/>
    <w:rsid w:val="00C9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C94D2E"/>
    <w:rPr>
      <w:sz w:val="24"/>
      <w:szCs w:val="24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C94D2E"/>
    <w:rPr>
      <w:u w:val="single"/>
    </w:rPr>
  </w:style>
  <w:style w:type="table" w:customStyle="1" w:styleId="TableNormal">
    <w:name w:val="Table Normal"/>
    <w:rsid w:val="00C94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页眉与页脚"/>
    <w:rsid w:val="00C94D2E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8">
    <w:name w:val="footer"/>
    <w:rsid w:val="00C94D2E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A9">
    <w:name w:val="正文 A"/>
    <w:rsid w:val="00C94D2E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a">
    <w:name w:val="List Paragraph"/>
    <w:rsid w:val="00C94D2E"/>
    <w:pPr>
      <w:widowControl w:val="0"/>
      <w:ind w:firstLine="42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20">
    <w:name w:val="表格样式 2"/>
    <w:rsid w:val="00C94D2E"/>
    <w:rPr>
      <w:rFonts w:ascii="Helvetica" w:eastAsia="Helvetica" w:hAnsi="Helvetica" w:cs="Helvetica"/>
      <w:color w:val="000000"/>
    </w:rPr>
  </w:style>
  <w:style w:type="numbering" w:customStyle="1" w:styleId="a0">
    <w:name w:val="编号"/>
    <w:rsid w:val="00C94D2E"/>
    <w:pPr>
      <w:numPr>
        <w:numId w:val="1"/>
      </w:numPr>
    </w:pPr>
  </w:style>
  <w:style w:type="numbering" w:customStyle="1" w:styleId="a">
    <w:name w:val="项目符号"/>
    <w:rsid w:val="00C94D2E"/>
    <w:pPr>
      <w:numPr>
        <w:numId w:val="3"/>
      </w:numPr>
    </w:pPr>
  </w:style>
  <w:style w:type="numbering" w:customStyle="1" w:styleId="1">
    <w:name w:val="已导入的样式“1”"/>
    <w:rsid w:val="00C94D2E"/>
    <w:pPr>
      <w:numPr>
        <w:numId w:val="5"/>
      </w:numPr>
    </w:pPr>
  </w:style>
  <w:style w:type="numbering" w:customStyle="1" w:styleId="2">
    <w:name w:val="已导入的样式“2”"/>
    <w:rsid w:val="00C94D2E"/>
    <w:pPr>
      <w:numPr>
        <w:numId w:val="8"/>
      </w:numPr>
    </w:pPr>
  </w:style>
  <w:style w:type="numbering" w:customStyle="1" w:styleId="3">
    <w:name w:val="已导入的样式“3”"/>
    <w:rsid w:val="00C94D2E"/>
    <w:pPr>
      <w:numPr>
        <w:numId w:val="10"/>
      </w:numPr>
    </w:pPr>
  </w:style>
  <w:style w:type="numbering" w:customStyle="1" w:styleId="a1">
    <w:name w:val="破折号"/>
    <w:rsid w:val="00C94D2E"/>
    <w:pPr>
      <w:numPr>
        <w:numId w:val="12"/>
      </w:numPr>
    </w:pPr>
  </w:style>
  <w:style w:type="paragraph" w:styleId="ab">
    <w:name w:val="header"/>
    <w:basedOn w:val="a2"/>
    <w:link w:val="Char"/>
    <w:uiPriority w:val="99"/>
    <w:semiHidden/>
    <w:unhideWhenUsed/>
    <w:rsid w:val="006C7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b"/>
    <w:uiPriority w:val="99"/>
    <w:semiHidden/>
    <w:rsid w:val="006C7CBB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lishuhong</dc:creator>
  <cp:lastModifiedBy>北京外国语大学</cp:lastModifiedBy>
  <cp:revision>3</cp:revision>
  <dcterms:created xsi:type="dcterms:W3CDTF">2016-08-31T08:10:00Z</dcterms:created>
  <dcterms:modified xsi:type="dcterms:W3CDTF">2016-09-01T03:19:00Z</dcterms:modified>
</cp:coreProperties>
</file>